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0" w:rsidRPr="00EA780E" w:rsidRDefault="00264EBA">
      <w:pPr>
        <w:rPr>
          <w:rFonts w:ascii="TH SarabunIT๙" w:hAnsi="TH SarabunIT๙" w:cs="TH SarabunIT๙"/>
        </w:rPr>
      </w:pPr>
      <w:bookmarkStart w:id="0" w:name="_GoBack"/>
      <w:bookmarkEnd w:id="0"/>
      <w:r w:rsidRPr="00EA780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0" locked="0" layoutInCell="1" allowOverlap="1" wp14:anchorId="3B2B0516" wp14:editId="7C6EF6C1">
            <wp:simplePos x="0" y="0"/>
            <wp:positionH relativeFrom="column">
              <wp:posOffset>2161378</wp:posOffset>
            </wp:positionH>
            <wp:positionV relativeFrom="paragraph">
              <wp:posOffset>53340</wp:posOffset>
            </wp:positionV>
            <wp:extent cx="1382232" cy="1127051"/>
            <wp:effectExtent l="0" t="0" r="8890" b="0"/>
            <wp:wrapNone/>
            <wp:docPr id="14" name="รูปภาพ 14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1382232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49" w:rsidRPr="00EA780E" w:rsidRDefault="009D3049">
      <w:pPr>
        <w:rPr>
          <w:rFonts w:ascii="TH SarabunIT๙" w:hAnsi="TH SarabunIT๙" w:cs="TH SarabunIT๙"/>
        </w:rPr>
      </w:pPr>
    </w:p>
    <w:p w:rsidR="009D3049" w:rsidRPr="00EA780E" w:rsidRDefault="009D3049">
      <w:pPr>
        <w:rPr>
          <w:rFonts w:ascii="TH SarabunIT๙" w:hAnsi="TH SarabunIT๙" w:cs="TH SarabunIT๙"/>
        </w:rPr>
      </w:pPr>
    </w:p>
    <w:p w:rsidR="009D3049" w:rsidRPr="00EA780E" w:rsidRDefault="009D3049">
      <w:pPr>
        <w:rPr>
          <w:rFonts w:ascii="TH SarabunIT๙" w:hAnsi="TH SarabunIT๙" w:cs="TH SarabunIT๙"/>
        </w:rPr>
      </w:pPr>
    </w:p>
    <w:p w:rsidR="009D3049" w:rsidRPr="00EA780E" w:rsidRDefault="009D3049" w:rsidP="00804525">
      <w:pPr>
        <w:jc w:val="center"/>
        <w:rPr>
          <w:rFonts w:ascii="TH SarabunIT๙" w:hAnsi="TH SarabunIT๙" w:cs="TH SarabunIT๙"/>
        </w:rPr>
      </w:pPr>
    </w:p>
    <w:p w:rsidR="009D3049" w:rsidRPr="00EA780E" w:rsidRDefault="009D3049" w:rsidP="00804525">
      <w:pPr>
        <w:pStyle w:val="12"/>
        <w:rPr>
          <w:rStyle w:val="Tableofcontents"/>
          <w:b w:val="0"/>
          <w:bCs w:val="0"/>
          <w:color w:val="auto"/>
          <w:sz w:val="56"/>
          <w:szCs w:val="56"/>
          <w:cs/>
        </w:rPr>
      </w:pPr>
      <w:r w:rsidRPr="00EA780E">
        <w:rPr>
          <w:rStyle w:val="Tableofcontents"/>
          <w:color w:val="auto"/>
          <w:sz w:val="56"/>
          <w:szCs w:val="56"/>
          <w:cs/>
        </w:rPr>
        <w:t>รายงานการประเมินตนเอง</w:t>
      </w:r>
    </w:p>
    <w:p w:rsidR="009D3049" w:rsidRPr="00EA780E" w:rsidRDefault="009D3049" w:rsidP="00804525">
      <w:pPr>
        <w:pStyle w:val="12"/>
        <w:rPr>
          <w:rStyle w:val="Tableofcontents"/>
          <w:b w:val="0"/>
          <w:bCs w:val="0"/>
          <w:color w:val="auto"/>
          <w:sz w:val="56"/>
          <w:szCs w:val="56"/>
          <w:lang w:val="en-US"/>
        </w:rPr>
      </w:pPr>
      <w:r w:rsidRPr="00EA780E">
        <w:rPr>
          <w:rStyle w:val="Tableofcontents"/>
          <w:color w:val="auto"/>
          <w:sz w:val="56"/>
          <w:szCs w:val="56"/>
          <w:cs/>
        </w:rPr>
        <w:t>(</w:t>
      </w:r>
      <w:proofErr w:type="spellStart"/>
      <w:r w:rsidRPr="00EA780E">
        <w:rPr>
          <w:rStyle w:val="Tableofcontents"/>
          <w:color w:val="auto"/>
          <w:sz w:val="56"/>
          <w:szCs w:val="56"/>
          <w:lang w:val="en-US"/>
        </w:rPr>
        <w:t>Self Assessment</w:t>
      </w:r>
      <w:proofErr w:type="spellEnd"/>
      <w:r w:rsidRPr="00EA780E">
        <w:rPr>
          <w:rStyle w:val="Tableofcontents"/>
          <w:color w:val="auto"/>
          <w:sz w:val="56"/>
          <w:szCs w:val="56"/>
          <w:lang w:val="en-US"/>
        </w:rPr>
        <w:t xml:space="preserve"> Report : SAR)</w:t>
      </w:r>
    </w:p>
    <w:p w:rsidR="009D3049" w:rsidRPr="00EA780E" w:rsidRDefault="009D3049" w:rsidP="00804525">
      <w:pPr>
        <w:pStyle w:val="12"/>
        <w:rPr>
          <w:rStyle w:val="Tableofcontents"/>
          <w:color w:val="auto"/>
          <w:sz w:val="56"/>
          <w:szCs w:val="56"/>
          <w:lang w:val="en-US"/>
        </w:rPr>
      </w:pPr>
      <w:r w:rsidRPr="00EA780E">
        <w:rPr>
          <w:rStyle w:val="Tableofcontents"/>
          <w:color w:val="auto"/>
          <w:sz w:val="56"/>
          <w:szCs w:val="56"/>
          <w:cs/>
          <w:lang w:val="en-US"/>
        </w:rPr>
        <w:t>ระดับอาชีวศึกษา ประจำปีการศึกษา</w:t>
      </w:r>
      <w:r w:rsidR="00CA6DCE" w:rsidRPr="00EA780E">
        <w:rPr>
          <w:rStyle w:val="Tableofcontents"/>
          <w:color w:val="auto"/>
          <w:sz w:val="56"/>
          <w:szCs w:val="56"/>
          <w:cs/>
          <w:lang w:val="en-US"/>
        </w:rPr>
        <w:t xml:space="preserve"> </w:t>
      </w:r>
      <w:r w:rsidR="00CA6DCE" w:rsidRPr="00EA780E">
        <w:rPr>
          <w:rStyle w:val="Tableofcontents"/>
          <w:color w:val="auto"/>
          <w:sz w:val="56"/>
          <w:szCs w:val="56"/>
          <w:lang w:val="en-US"/>
        </w:rPr>
        <w:t>2565</w:t>
      </w: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2"/>
          <w:szCs w:val="52"/>
          <w:lang w:val="en-US"/>
        </w:rPr>
      </w:pPr>
    </w:p>
    <w:p w:rsidR="009D3049" w:rsidRPr="00EA780E" w:rsidRDefault="009D3049" w:rsidP="00804525">
      <w:pPr>
        <w:pStyle w:val="12"/>
        <w:rPr>
          <w:rStyle w:val="Tableofcontents"/>
          <w:color w:val="auto"/>
          <w:sz w:val="56"/>
          <w:szCs w:val="56"/>
          <w:lang w:val="en-US"/>
        </w:rPr>
      </w:pPr>
    </w:p>
    <w:p w:rsidR="00CA6DCE" w:rsidRPr="00EA780E" w:rsidRDefault="00CA6DCE" w:rsidP="00804525">
      <w:pPr>
        <w:pStyle w:val="12"/>
        <w:rPr>
          <w:rStyle w:val="Tableofcontents"/>
          <w:color w:val="auto"/>
          <w:sz w:val="56"/>
          <w:szCs w:val="56"/>
          <w:lang w:val="en-US"/>
        </w:rPr>
      </w:pPr>
      <w:r w:rsidRPr="00EA780E">
        <w:rPr>
          <w:rStyle w:val="Tableofcontents"/>
          <w:color w:val="auto"/>
          <w:sz w:val="56"/>
          <w:szCs w:val="56"/>
          <w:cs/>
          <w:lang w:val="en-US"/>
        </w:rPr>
        <w:t>วิทยาลัย...........................................</w:t>
      </w:r>
    </w:p>
    <w:p w:rsidR="00CA6DCE" w:rsidRPr="00EA780E" w:rsidRDefault="00CA6DCE" w:rsidP="00804525">
      <w:pPr>
        <w:pStyle w:val="12"/>
        <w:rPr>
          <w:rStyle w:val="Tableofcontents"/>
          <w:color w:val="auto"/>
          <w:sz w:val="56"/>
          <w:szCs w:val="56"/>
          <w:lang w:val="en-US"/>
        </w:rPr>
      </w:pPr>
      <w:r w:rsidRPr="00EA780E">
        <w:rPr>
          <w:rStyle w:val="Tableofcontents"/>
          <w:color w:val="auto"/>
          <w:sz w:val="56"/>
          <w:szCs w:val="56"/>
          <w:cs/>
          <w:lang w:val="en-US"/>
        </w:rPr>
        <w:t>สถาบันบัณฑิต</w:t>
      </w:r>
      <w:proofErr w:type="spellStart"/>
      <w:r w:rsidRPr="00EA780E">
        <w:rPr>
          <w:rStyle w:val="Tableofcontents"/>
          <w:color w:val="auto"/>
          <w:sz w:val="56"/>
          <w:szCs w:val="56"/>
          <w:cs/>
          <w:lang w:val="en-US"/>
        </w:rPr>
        <w:t>พัฒน</w:t>
      </w:r>
      <w:proofErr w:type="spellEnd"/>
      <w:r w:rsidRPr="00EA780E">
        <w:rPr>
          <w:rStyle w:val="Tableofcontents"/>
          <w:color w:val="auto"/>
          <w:sz w:val="56"/>
          <w:szCs w:val="56"/>
          <w:cs/>
          <w:lang w:val="en-US"/>
        </w:rPr>
        <w:t>ศิลป์</w:t>
      </w:r>
    </w:p>
    <w:p w:rsidR="00CA6DCE" w:rsidRPr="00EA780E" w:rsidRDefault="00CA6DCE" w:rsidP="00804525">
      <w:pPr>
        <w:pStyle w:val="12"/>
        <w:rPr>
          <w:rStyle w:val="Tableofcontents"/>
          <w:color w:val="auto"/>
          <w:sz w:val="56"/>
          <w:szCs w:val="56"/>
          <w:lang w:val="en-US"/>
        </w:rPr>
      </w:pPr>
      <w:r w:rsidRPr="00EA780E">
        <w:rPr>
          <w:rStyle w:val="Tableofcontents"/>
          <w:color w:val="auto"/>
          <w:sz w:val="56"/>
          <w:szCs w:val="56"/>
          <w:cs/>
          <w:lang w:val="en-US"/>
        </w:rPr>
        <w:t>กระทรวงวัฒนธรรม</w:t>
      </w:r>
    </w:p>
    <w:p w:rsidR="009D3049" w:rsidRPr="00EA780E" w:rsidRDefault="00804525" w:rsidP="00804525">
      <w:pPr>
        <w:spacing w:line="240" w:lineRule="auto"/>
        <w:jc w:val="center"/>
        <w:rPr>
          <w:rStyle w:val="Tableofcontents"/>
          <w:b/>
          <w:bCs/>
          <w:color w:val="auto"/>
          <w:sz w:val="36"/>
          <w:szCs w:val="36"/>
          <w:lang w:val="en-US"/>
        </w:rPr>
      </w:pPr>
      <w:r w:rsidRPr="00EA780E">
        <w:rPr>
          <w:rStyle w:val="Tableofcontents"/>
          <w:color w:val="auto"/>
          <w:sz w:val="56"/>
          <w:szCs w:val="56"/>
          <w:lang w:val="en-US"/>
        </w:rPr>
        <w:br w:type="page"/>
      </w:r>
      <w:r w:rsidRPr="00EA780E">
        <w:rPr>
          <w:rStyle w:val="Tableofcontents"/>
          <w:b/>
          <w:bCs/>
          <w:color w:val="auto"/>
          <w:sz w:val="36"/>
          <w:szCs w:val="36"/>
          <w:cs/>
          <w:lang w:val="en-US"/>
        </w:rPr>
        <w:lastRenderedPageBreak/>
        <w:t>คำนำ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  <w:t>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804525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804525" w:rsidRPr="00EA780E" w:rsidRDefault="00804525" w:rsidP="00B727F2">
      <w:pPr>
        <w:spacing w:line="240" w:lineRule="auto"/>
        <w:jc w:val="right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B727F2" w:rsidRPr="00EA780E" w:rsidRDefault="00B727F2" w:rsidP="00B727F2">
      <w:pPr>
        <w:spacing w:line="240" w:lineRule="auto"/>
        <w:jc w:val="right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B727F2" w:rsidRPr="00EA780E" w:rsidRDefault="00B727F2" w:rsidP="00B727F2">
      <w:pPr>
        <w:spacing w:line="240" w:lineRule="auto"/>
        <w:jc w:val="center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  <w:t xml:space="preserve">    (.....................................................................)</w:t>
      </w:r>
    </w:p>
    <w:p w:rsidR="00B727F2" w:rsidRPr="00EA780E" w:rsidRDefault="00B727F2" w:rsidP="00B727F2">
      <w:pPr>
        <w:spacing w:line="240" w:lineRule="auto"/>
        <w:jc w:val="center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>ผู้อำนวยการวิทยาลัย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</w:t>
      </w: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B727F2" w:rsidRPr="00EA780E" w:rsidRDefault="00B727F2" w:rsidP="00B727F2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B727F2" w:rsidRPr="00EA780E" w:rsidRDefault="00B727F2">
      <w:pPr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br w:type="page"/>
      </w:r>
    </w:p>
    <w:p w:rsidR="00B727F2" w:rsidRPr="00EA780E" w:rsidRDefault="00B727F2" w:rsidP="002F69E9">
      <w:pPr>
        <w:spacing w:line="240" w:lineRule="auto"/>
        <w:jc w:val="center"/>
        <w:rPr>
          <w:rFonts w:ascii="TH SarabunIT๙" w:eastAsia="Arial Unicode MS" w:hAnsi="TH SarabunIT๙" w:cs="TH SarabunIT๙"/>
          <w:b/>
          <w:bCs/>
          <w:sz w:val="36"/>
          <w:szCs w:val="36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6"/>
          <w:szCs w:val="36"/>
          <w:cs/>
          <w:lang w:eastAsia="th-TH"/>
        </w:rPr>
        <w:lastRenderedPageBreak/>
        <w:t>สารบัญ</w:t>
      </w:r>
    </w:p>
    <w:p w:rsidR="00B727F2" w:rsidRPr="00EA780E" w:rsidRDefault="00C6141C" w:rsidP="002F69E9">
      <w:pPr>
        <w:spacing w:line="240" w:lineRule="auto"/>
        <w:jc w:val="right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หน้า</w:t>
      </w:r>
    </w:p>
    <w:p w:rsidR="00C6141C" w:rsidRPr="00EA780E" w:rsidRDefault="00C6141C" w:rsidP="002F69E9">
      <w:pPr>
        <w:spacing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คำนำ</w:t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1E23A4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  <w:t xml:space="preserve">      </w:t>
      </w:r>
    </w:p>
    <w:p w:rsidR="001E23A4" w:rsidRPr="00EA780E" w:rsidRDefault="001E23A4" w:rsidP="002F69E9">
      <w:pPr>
        <w:spacing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สารบัญ</w:t>
      </w:r>
    </w:p>
    <w:p w:rsidR="00C6141C" w:rsidRPr="00EA780E" w:rsidRDefault="001E23A4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ส่วนที่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1 </w:t>
      </w:r>
      <w:r w:rsidR="00C6141C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บทสรุป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สำหรับผู้บริหาร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</w:t>
      </w:r>
      <w:r w:rsidR="009955CE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</w:t>
      </w:r>
      <w:r w:rsidR="00341142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</w:t>
      </w:r>
    </w:p>
    <w:p w:rsidR="001E23A4" w:rsidRPr="00EA780E" w:rsidRDefault="001E23A4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ส่วนที่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2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ข้อมูลพื้นฐานของวิทยาลัย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</w:t>
      </w:r>
      <w:r w:rsidR="009955CE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</w:t>
      </w:r>
      <w:r w:rsidR="00341142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</w:t>
      </w:r>
    </w:p>
    <w:p w:rsidR="001E23A4" w:rsidRPr="00EA780E" w:rsidRDefault="001E23A4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ส่วนที่ </w:t>
      </w:r>
      <w:r w:rsidR="005F20D8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3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ผลการประเมินคุณภาพตามมาตรฐานการศึกษาของวิทยาลัย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</w:t>
      </w:r>
      <w:r w:rsidR="009955CE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</w:t>
      </w:r>
      <w:r w:rsidR="00341142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  <w:t xml:space="preserve"> </w:t>
      </w:r>
      <w:r w:rsidR="005F20D8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3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.1 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มาตรฐานที่ 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1 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คุณลักษณะของผู้สำเร็จการศึกษาศิลปกรรมที่พึงประสงค์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1 ด้านความรู้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                                </w:t>
      </w:r>
    </w:p>
    <w:p w:rsidR="001E23A4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2 ด้านทักษะและการประยุกต์ใช้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3 ด้านคุณธรรม จริยธรรม</w:t>
      </w:r>
      <w:r w:rsidR="00EB40A2" w:rsidRPr="00EA780E">
        <w:rPr>
          <w:rFonts w:ascii="TH SarabunIT๙" w:eastAsia="Arial Unicode MS" w:hAnsi="TH SarabunIT๙" w:cs="TH SarabunIT๙" w:hint="cs"/>
          <w:sz w:val="32"/>
          <w:szCs w:val="32"/>
          <w:cs/>
          <w:lang w:eastAsia="th-TH"/>
        </w:rPr>
        <w:t xml:space="preserve"> 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และคุณลักษณะที่พึงประสงค์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</w:t>
      </w:r>
      <w:r w:rsidR="00962D43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</w:t>
      </w:r>
      <w:r w:rsidR="005F20D8"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3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.2 มาตรฐานที่ 2 การจัดการศึกษาศิลปกรรม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1 ด้านหลักสูตรศิลปกรรม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2 ด้านการจัดการเรียนการสอนศิลปกรรม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3 ด้านการบริหารจัดการ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4 ด้านการนำนโยบายสู่การปฏิบัติ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</w:t>
      </w:r>
      <w:r w:rsidR="005F20D8"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3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.3 มาตรฐานที่ 3 การสร้างสังคมแห่งการเรียนรู้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1 ด้านความร่วมมือในการสร้างสังคมแห่งการเรียนรู้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2 ด้านนวัตกรรม งานสร้างสรรค์และงานวิจัย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ab/>
        <w:t xml:space="preserve"> </w:t>
      </w:r>
      <w:r w:rsidR="005F20D8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3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.4 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มาตรฐานที่ 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4 </w:t>
      </w:r>
      <w:proofErr w:type="spellStart"/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อัต</w:t>
      </w:r>
      <w:proofErr w:type="spellEnd"/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ลักษณ์ผู้เรียนและเอกลักษณ์ของสถานศึกษา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1 </w:t>
      </w:r>
      <w:proofErr w:type="spellStart"/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ด้านอัต</w:t>
      </w:r>
      <w:proofErr w:type="spellEnd"/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ลักษณ์ผู้เรียน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            </w:t>
      </w:r>
    </w:p>
    <w:p w:rsidR="00535F47" w:rsidRPr="00EA780E" w:rsidRDefault="00535F47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  <w:t xml:space="preserve">   ด้านที่ 2 ด้านเอกลักษณ์ของสถานศึกษา</w:t>
      </w:r>
      <w:r w:rsidR="002F69E9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 xml:space="preserve">                                             </w:t>
      </w:r>
    </w:p>
    <w:p w:rsidR="002F69E9" w:rsidRPr="00EA780E" w:rsidRDefault="002F69E9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ส่วนที่ </w:t>
      </w:r>
      <w:r w:rsidR="005F20D8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4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 xml:space="preserve">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สรุปผลการประเมินตนเอง</w:t>
      </w:r>
      <w:r w:rsidR="00341142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</w:t>
      </w:r>
      <w:r w:rsidR="009955CE"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</w:t>
      </w:r>
    </w:p>
    <w:p w:rsidR="002F69E9" w:rsidRPr="00EA780E" w:rsidRDefault="002F69E9" w:rsidP="002F69E9">
      <w:pPr>
        <w:spacing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ภาคผนวก</w:t>
      </w:r>
    </w:p>
    <w:p w:rsidR="001D2640" w:rsidRPr="00EA780E" w:rsidRDefault="001D2640" w:rsidP="002F69E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1D2640" w:rsidRPr="00EA780E" w:rsidRDefault="001D2640">
      <w:pPr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A780E" w:rsidRPr="00EA780E" w:rsidTr="001D2640">
        <w:tc>
          <w:tcPr>
            <w:tcW w:w="9061" w:type="dxa"/>
          </w:tcPr>
          <w:p w:rsidR="001D2640" w:rsidRPr="00EA780E" w:rsidRDefault="001D2640" w:rsidP="001D2640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lastRenderedPageBreak/>
              <w:t xml:space="preserve">ส่วนที่ </w:t>
            </w: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  <w:t>1</w:t>
            </w:r>
          </w:p>
        </w:tc>
      </w:tr>
      <w:tr w:rsidR="00EA780E" w:rsidRPr="00EA780E" w:rsidTr="00ED08D5">
        <w:tc>
          <w:tcPr>
            <w:tcW w:w="9061" w:type="dxa"/>
            <w:tcBorders>
              <w:bottom w:val="single" w:sz="18" w:space="0" w:color="auto"/>
            </w:tcBorders>
          </w:tcPr>
          <w:p w:rsidR="001D2640" w:rsidRPr="00EA780E" w:rsidRDefault="001D2640" w:rsidP="001D2640">
            <w:pPr>
              <w:spacing w:after="120"/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t>บทสรุปสำหรับผู้บริหาร</w:t>
            </w:r>
          </w:p>
        </w:tc>
      </w:tr>
    </w:tbl>
    <w:p w:rsidR="001D2640" w:rsidRPr="00EA780E" w:rsidRDefault="001A712C" w:rsidP="001A712C">
      <w:pPr>
        <w:spacing w:before="240"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40"/>
          <w:szCs w:val="40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วิทยาลัย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 w:rsidP="001A712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1A712C" w:rsidRPr="00EA780E" w:rsidRDefault="001A712C">
      <w:pPr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A780E" w:rsidRPr="00EA780E" w:rsidTr="00177ED5">
        <w:tc>
          <w:tcPr>
            <w:tcW w:w="9061" w:type="dxa"/>
          </w:tcPr>
          <w:p w:rsidR="001A712C" w:rsidRPr="00EA780E" w:rsidRDefault="001A712C" w:rsidP="00177ED5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lastRenderedPageBreak/>
              <w:t xml:space="preserve">ส่วนที่ </w:t>
            </w: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  <w:t>2</w:t>
            </w:r>
          </w:p>
        </w:tc>
      </w:tr>
      <w:tr w:rsidR="00EA780E" w:rsidRPr="00EA780E" w:rsidTr="00177ED5">
        <w:tc>
          <w:tcPr>
            <w:tcW w:w="9061" w:type="dxa"/>
            <w:tcBorders>
              <w:bottom w:val="single" w:sz="18" w:space="0" w:color="auto"/>
            </w:tcBorders>
          </w:tcPr>
          <w:p w:rsidR="001A712C" w:rsidRPr="00EA780E" w:rsidRDefault="001A712C" w:rsidP="00177ED5">
            <w:pPr>
              <w:spacing w:after="120"/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t>ข้อมูลพื้นฐานของวิทยาลัย</w:t>
            </w:r>
          </w:p>
        </w:tc>
      </w:tr>
    </w:tbl>
    <w:p w:rsidR="001D2640" w:rsidRPr="00EA780E" w:rsidRDefault="001A712C" w:rsidP="00AC6EDE">
      <w:pPr>
        <w:spacing w:before="240" w:after="0" w:line="240" w:lineRule="auto"/>
        <w:rPr>
          <w:rFonts w:ascii="TH SarabunIT๙" w:eastAsia="Arial Unicode MS" w:hAnsi="TH SarabunIT๙" w:cs="TH SarabunIT๙"/>
          <w:b/>
          <w:bCs/>
          <w:sz w:val="36"/>
          <w:szCs w:val="36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6"/>
          <w:szCs w:val="36"/>
          <w:lang w:eastAsia="th-TH"/>
        </w:rPr>
        <w:t xml:space="preserve">2.1 </w:t>
      </w:r>
      <w:r w:rsidRPr="00EA780E">
        <w:rPr>
          <w:rFonts w:ascii="TH SarabunIT๙" w:eastAsia="Arial Unicode MS" w:hAnsi="TH SarabunIT๙" w:cs="TH SarabunIT๙"/>
          <w:b/>
          <w:bCs/>
          <w:sz w:val="36"/>
          <w:szCs w:val="36"/>
          <w:cs/>
          <w:lang w:eastAsia="th-TH"/>
        </w:rPr>
        <w:t>ข้อมูลทั่วไป</w:t>
      </w:r>
    </w:p>
    <w:p w:rsidR="00AC6EDE" w:rsidRPr="00EA780E" w:rsidRDefault="00AC6EDE" w:rsidP="00AC6EDE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  <w:t xml:space="preserve">2.1.1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ประวัติความเป็นมา</w:t>
      </w:r>
    </w:p>
    <w:p w:rsidR="00AF26D5" w:rsidRPr="00EA780E" w:rsidRDefault="00AF26D5" w:rsidP="00AC6ED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>วิทยาลัย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</w:t>
      </w:r>
    </w:p>
    <w:p w:rsidR="00AF26D5" w:rsidRPr="00EA780E" w:rsidRDefault="00AF26D5" w:rsidP="00AC6ED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C6ED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p w:rsidR="008F6937" w:rsidRPr="00EA780E" w:rsidRDefault="00AF26D5" w:rsidP="008F6937">
      <w:pPr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2.1.2 </w:t>
      </w:r>
      <w:r w:rsidR="008F693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ปรัชญา วิสัยทัศน์ </w:t>
      </w:r>
      <w:proofErr w:type="spellStart"/>
      <w:r w:rsidR="008F693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พันธ</w:t>
      </w:r>
      <w:proofErr w:type="spellEnd"/>
      <w:r w:rsidR="008F693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กิจ เอกลักษณ์ </w:t>
      </w:r>
      <w:proofErr w:type="spellStart"/>
      <w:r w:rsidR="008F693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และอัต</w:t>
      </w:r>
      <w:proofErr w:type="spellEnd"/>
      <w:r w:rsidR="008F693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ลักษณ์</w:t>
      </w:r>
    </w:p>
    <w:p w:rsidR="008F6937" w:rsidRPr="00EA780E" w:rsidRDefault="008F6937" w:rsidP="008F693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  <w:t>ปรัชญา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</w:t>
      </w:r>
    </w:p>
    <w:p w:rsidR="008F6937" w:rsidRPr="00EA780E" w:rsidRDefault="008F6937" w:rsidP="008F693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วิสัยทัศน์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</w:t>
      </w:r>
    </w:p>
    <w:p w:rsidR="008F6937" w:rsidRPr="00EA780E" w:rsidRDefault="008F6937" w:rsidP="008F693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</w:r>
      <w:proofErr w:type="spellStart"/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พันธ</w:t>
      </w:r>
      <w:proofErr w:type="spellEnd"/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กิจ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</w:t>
      </w:r>
    </w:p>
    <w:p w:rsidR="008F6937" w:rsidRPr="00EA780E" w:rsidRDefault="008F6937" w:rsidP="008F693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  <w:t>เอกลักษณ์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</w:t>
      </w:r>
    </w:p>
    <w:p w:rsidR="008F6937" w:rsidRPr="00EA780E" w:rsidRDefault="008F6937" w:rsidP="008F693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</w:r>
      <w:proofErr w:type="spellStart"/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อัต</w:t>
      </w:r>
      <w:proofErr w:type="spellEnd"/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ลักษณ์</w:t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</w:p>
    <w:p w:rsidR="00C113C1" w:rsidRPr="00EA780E" w:rsidRDefault="00C113C1" w:rsidP="00C113C1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  <w:t xml:space="preserve">2.1.3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ด้านอาคารสถานที่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780E" w:rsidRPr="00EA780E" w:rsidTr="00EB40A2">
        <w:tc>
          <w:tcPr>
            <w:tcW w:w="9061" w:type="dxa"/>
          </w:tcPr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C113C1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sz w:val="32"/>
                <w:szCs w:val="32"/>
                <w:cs/>
                <w:lang w:eastAsia="th-TH"/>
              </w:rPr>
              <w:t>แผนผังแสดงบริเวณวิทยาลัย</w:t>
            </w:r>
          </w:p>
          <w:p w:rsidR="00C113C1" w:rsidRPr="00EA780E" w:rsidRDefault="00C113C1" w:rsidP="00C113C1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lastRenderedPageBreak/>
        <w:tab/>
        <w:t xml:space="preserve">2.1.4 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แผนผังแสดงโครงสร้างบริหารงานภายในวิทยาลัย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6"/>
          <w:szCs w:val="36"/>
          <w:lang w:eastAsia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113C1" w:rsidRPr="00EA780E" w:rsidTr="00EB40A2">
        <w:tc>
          <w:tcPr>
            <w:tcW w:w="9061" w:type="dxa"/>
          </w:tcPr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C113C1" w:rsidRPr="00EA780E" w:rsidRDefault="00C113C1" w:rsidP="00EB40A2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8F6937" w:rsidRPr="00EA780E" w:rsidRDefault="008F6937" w:rsidP="00AF26D5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8F6937" w:rsidRPr="00EA780E" w:rsidRDefault="00C113C1" w:rsidP="00AF26D5">
      <w:pPr>
        <w:spacing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  <w:t xml:space="preserve">2.1.5 </w:t>
      </w:r>
      <w:r w:rsidRPr="00EA780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th-TH"/>
        </w:rPr>
        <w:t>ด้านงบประมาณ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7A7104" w:rsidP="007A7104">
      <w:pPr>
        <w:spacing w:before="120"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ab/>
      </w:r>
      <w:r w:rsidR="00C113C1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2.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1.</w:t>
      </w:r>
      <w:r w:rsidR="00891988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6</w:t>
      </w:r>
      <w:r w:rsidR="00C113C1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 </w:t>
      </w:r>
      <w:r w:rsidR="00C113C1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ยุทธศาสตร์ และกลยุทธ์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C113C1" w:rsidRPr="00EA780E" w:rsidRDefault="00C113C1" w:rsidP="00C113C1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F26D5" w:rsidRPr="00EA780E" w:rsidRDefault="00AF26D5" w:rsidP="00AF26D5">
      <w:pPr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br w:type="page"/>
      </w:r>
    </w:p>
    <w:p w:rsidR="00A34407" w:rsidRPr="00EA780E" w:rsidRDefault="00096075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lastRenderedPageBreak/>
        <w:t>2.2</w:t>
      </w:r>
      <w:r w:rsidR="006D2FFB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 </w:t>
      </w:r>
      <w:r w:rsidR="00AD39FE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ข้อมูล</w:t>
      </w:r>
      <w:r w:rsidRPr="00EA780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th-TH"/>
        </w:rPr>
        <w:t>การจัดการศึกษา</w:t>
      </w:r>
    </w:p>
    <w:p w:rsidR="00096075" w:rsidRPr="00EA780E" w:rsidRDefault="00A34407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</w:r>
      <w:r w:rsidR="00096075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2.2.1 </w:t>
      </w:r>
      <w:r w:rsidR="00096075" w:rsidRPr="00EA780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th-TH"/>
        </w:rPr>
        <w:t>หลักสูตรที่เปิดสอน</w:t>
      </w:r>
    </w:p>
    <w:p w:rsidR="00096075" w:rsidRPr="00EA780E" w:rsidRDefault="00096075" w:rsidP="0009607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</w:p>
    <w:p w:rsidR="00A34407" w:rsidRPr="00EA780E" w:rsidRDefault="00096075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th-TH"/>
        </w:rPr>
        <w:tab/>
        <w:t xml:space="preserve">2.2.2 </w:t>
      </w:r>
      <w:r w:rsidR="00DE4BB1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จำนวน</w:t>
      </w:r>
      <w:r w:rsidR="00096DEC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การคงอยู่ของผู้เรียน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AD39FE" w:rsidRPr="00EA780E" w:rsidRDefault="00AD39FE" w:rsidP="00177ED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16"/>
        <w:gridCol w:w="800"/>
        <w:gridCol w:w="800"/>
        <w:gridCol w:w="800"/>
        <w:gridCol w:w="3043"/>
        <w:gridCol w:w="1096"/>
      </w:tblGrid>
      <w:tr w:rsidR="00EA780E" w:rsidRPr="00EA780E" w:rsidTr="00096075">
        <w:tc>
          <w:tcPr>
            <w:tcW w:w="1637" w:type="dxa"/>
            <w:vMerge w:val="restart"/>
            <w:vAlign w:val="center"/>
          </w:tcPr>
          <w:p w:rsidR="00BC4E7D" w:rsidRPr="00EA780E" w:rsidRDefault="00BC4E7D" w:rsidP="000960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118" w:type="dxa"/>
            <w:vMerge w:val="restart"/>
            <w:vAlign w:val="center"/>
          </w:tcPr>
          <w:p w:rsidR="00BC4E7D" w:rsidRPr="00EA780E" w:rsidRDefault="00BC4E7D" w:rsidP="000960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จำนวนผู้เรียนที่รับเข้า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0" w:type="auto"/>
            <w:gridSpan w:val="3"/>
            <w:vAlign w:val="center"/>
          </w:tcPr>
          <w:p w:rsidR="00BC4E7D" w:rsidRPr="00EA780E" w:rsidRDefault="00BC4E7D" w:rsidP="000960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ปีการศึกษาที่คงอยู่</w:t>
            </w:r>
          </w:p>
        </w:tc>
        <w:tc>
          <w:tcPr>
            <w:tcW w:w="3060" w:type="dxa"/>
            <w:vMerge w:val="restart"/>
            <w:vAlign w:val="center"/>
          </w:tcPr>
          <w:p w:rsidR="00BC4E7D" w:rsidRPr="00EA780E" w:rsidRDefault="00BC4E7D" w:rsidP="000960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จำนวนที่ลาออกและคัดชื่อออกสะสม(3)</w:t>
            </w:r>
          </w:p>
        </w:tc>
        <w:tc>
          <w:tcPr>
            <w:tcW w:w="1099" w:type="dxa"/>
            <w:vMerge w:val="restart"/>
            <w:vAlign w:val="center"/>
          </w:tcPr>
          <w:p w:rsidR="00096075" w:rsidRPr="00EA780E" w:rsidRDefault="00BC4E7D" w:rsidP="00096075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อัตราการ</w:t>
            </w:r>
          </w:p>
          <w:p w:rsidR="00BC4E7D" w:rsidRPr="00EA780E" w:rsidRDefault="00BC4E7D" w:rsidP="000960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คงอยู่</w:t>
            </w:r>
          </w:p>
        </w:tc>
      </w:tr>
      <w:tr w:rsidR="00EA780E" w:rsidRPr="00EA780E" w:rsidTr="00096075">
        <w:tc>
          <w:tcPr>
            <w:tcW w:w="1637" w:type="dxa"/>
            <w:vMerge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vMerge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0" w:type="auto"/>
            <w:vAlign w:val="center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0" w:type="auto"/>
            <w:vAlign w:val="center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3060" w:type="dxa"/>
            <w:vMerge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c>
          <w:tcPr>
            <w:tcW w:w="1637" w:type="dxa"/>
          </w:tcPr>
          <w:p w:rsidR="00BC4E7D" w:rsidRPr="00EA780E" w:rsidRDefault="007A0DE3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118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c>
          <w:tcPr>
            <w:tcW w:w="1637" w:type="dxa"/>
          </w:tcPr>
          <w:p w:rsidR="00BC4E7D" w:rsidRPr="00EA780E" w:rsidRDefault="007A0DE3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118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c>
          <w:tcPr>
            <w:tcW w:w="1637" w:type="dxa"/>
          </w:tcPr>
          <w:p w:rsidR="00BC4E7D" w:rsidRPr="00EA780E" w:rsidRDefault="007A0DE3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118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:rsidR="00BC4E7D" w:rsidRPr="00EA780E" w:rsidRDefault="00BC4E7D" w:rsidP="00BC4E7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6DEC" w:rsidRPr="00EA780E" w:rsidRDefault="00096DEC" w:rsidP="00BD1FA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สูตร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4"/>
        <w:gridCol w:w="1172"/>
        <w:gridCol w:w="838"/>
      </w:tblGrid>
      <w:tr w:rsidR="00EA780E" w:rsidRPr="00EA780E" w:rsidTr="00177ED5">
        <w:trPr>
          <w:trHeight w:val="322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อัตราการคงอยู่ =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(1) – (3) 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x 100</w:t>
            </w:r>
          </w:p>
        </w:tc>
      </w:tr>
      <w:tr w:rsidR="00177ED5" w:rsidRPr="00EA780E" w:rsidTr="00177ED5">
        <w:trPr>
          <w:trHeight w:val="147"/>
        </w:trPr>
        <w:tc>
          <w:tcPr>
            <w:tcW w:w="2104" w:type="dxa"/>
            <w:vMerge/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177ED5" w:rsidRPr="00EA780E" w:rsidRDefault="00177ED5" w:rsidP="00177ED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</w:p>
        </w:tc>
      </w:tr>
    </w:tbl>
    <w:p w:rsidR="00177ED5" w:rsidRPr="00EA780E" w:rsidRDefault="00177ED5" w:rsidP="00096DE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uble"/>
        </w:rPr>
      </w:pPr>
    </w:p>
    <w:p w:rsidR="00096DEC" w:rsidRPr="00EA780E" w:rsidRDefault="00096DEC" w:rsidP="00096DE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ปัจจัยที่มีผลกระทบต่อการคงอยู่ของ</w:t>
      </w:r>
      <w:r w:rsidR="006F7234" w:rsidRPr="00EA78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ผู้เรียน</w:t>
      </w:r>
    </w:p>
    <w:p w:rsidR="00096DEC" w:rsidRPr="00EA780E" w:rsidRDefault="00096DEC" w:rsidP="00096D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1.</w:t>
      </w:r>
      <w:r w:rsidR="00177ED5" w:rsidRPr="00EA780E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096DEC" w:rsidRPr="00EA780E" w:rsidRDefault="00096DEC" w:rsidP="00096D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2.</w:t>
      </w:r>
      <w:r w:rsidR="00177ED5" w:rsidRPr="00EA780E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177ED5" w:rsidRPr="00EA780E" w:rsidRDefault="00096DEC" w:rsidP="00177E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3. </w:t>
      </w:r>
      <w:r w:rsidR="00177ED5" w:rsidRPr="00EA780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96DEC" w:rsidRPr="00EA780E" w:rsidRDefault="00096DEC" w:rsidP="00096D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75" w:rsidRPr="00EA780E" w:rsidRDefault="00096075" w:rsidP="00096D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96075" w:rsidRPr="00EA780E" w:rsidRDefault="0009607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A34407" w:rsidRPr="00EA780E" w:rsidRDefault="00A34407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lastRenderedPageBreak/>
        <w:tab/>
      </w:r>
      <w:r w:rsidR="00096075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2.2.3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 </w:t>
      </w:r>
      <w:r w:rsidR="00DE4BB1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จำนวน</w:t>
      </w: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ผู้สำเร็จการศึกษา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177ED5" w:rsidRPr="00EA780E" w:rsidRDefault="00AD39FE" w:rsidP="00177ED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W w:w="906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9"/>
        <w:gridCol w:w="1277"/>
        <w:gridCol w:w="1277"/>
        <w:gridCol w:w="1277"/>
        <w:gridCol w:w="2425"/>
      </w:tblGrid>
      <w:tr w:rsidR="00EA780E" w:rsidRPr="00EA780E" w:rsidTr="00096075">
        <w:trPr>
          <w:trHeight w:val="698"/>
          <w:jc w:val="center"/>
        </w:trPr>
        <w:tc>
          <w:tcPr>
            <w:tcW w:w="1669" w:type="dxa"/>
            <w:vMerge w:val="restart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139" w:type="dxa"/>
            <w:vMerge w:val="restart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จำนวนผู้เรียนที่รับเข้า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0" w:type="auto"/>
            <w:gridSpan w:val="3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จำนวนที่สำเร็จการศึกษาตามหลักสูตร(2)</w:t>
            </w:r>
          </w:p>
        </w:tc>
        <w:tc>
          <w:tcPr>
            <w:tcW w:w="0" w:type="auto"/>
            <w:vMerge w:val="restart"/>
            <w:vAlign w:val="center"/>
          </w:tcPr>
          <w:p w:rsidR="00096DEC" w:rsidRPr="00EA780E" w:rsidRDefault="00096DEC" w:rsidP="00096DE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อัตราการสำเร็จการศึกษา</w:t>
            </w:r>
          </w:p>
        </w:tc>
      </w:tr>
      <w:tr w:rsidR="00EA780E" w:rsidRPr="00EA780E" w:rsidTr="00096075">
        <w:trPr>
          <w:trHeight w:val="143"/>
          <w:jc w:val="center"/>
        </w:trPr>
        <w:tc>
          <w:tcPr>
            <w:tcW w:w="1669" w:type="dxa"/>
            <w:vMerge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vMerge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0" w:type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0" w:type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0" w:type="auto"/>
            <w:vMerge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rPr>
          <w:trHeight w:val="349"/>
          <w:jc w:val="center"/>
        </w:trPr>
        <w:tc>
          <w:tcPr>
            <w:tcW w:w="166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13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rPr>
          <w:trHeight w:val="349"/>
          <w:jc w:val="center"/>
        </w:trPr>
        <w:tc>
          <w:tcPr>
            <w:tcW w:w="166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3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096075">
        <w:trPr>
          <w:trHeight w:val="365"/>
          <w:jc w:val="center"/>
        </w:trPr>
        <w:tc>
          <w:tcPr>
            <w:tcW w:w="166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139" w:type="dxa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96DEC" w:rsidRPr="00EA780E" w:rsidRDefault="00096DEC" w:rsidP="00BD1FAB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สูตร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488"/>
        <w:gridCol w:w="851"/>
      </w:tblGrid>
      <w:tr w:rsidR="00EA780E" w:rsidRPr="00EA780E" w:rsidTr="00177ED5">
        <w:tc>
          <w:tcPr>
            <w:tcW w:w="2562" w:type="dxa"/>
            <w:vMerge w:val="restart"/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อัตราการสำเร็จการศึกษา =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x 100</w:t>
            </w:r>
          </w:p>
        </w:tc>
      </w:tr>
      <w:tr w:rsidR="00EA780E" w:rsidRPr="00EA780E" w:rsidTr="00177ED5">
        <w:tc>
          <w:tcPr>
            <w:tcW w:w="2562" w:type="dxa"/>
            <w:vMerge/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uble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double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96DEC" w:rsidRPr="00EA780E" w:rsidRDefault="00096DEC" w:rsidP="00096D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u w:val="double"/>
              </w:rPr>
            </w:pPr>
          </w:p>
        </w:tc>
      </w:tr>
    </w:tbl>
    <w:p w:rsidR="00096DEC" w:rsidRPr="00EA780E" w:rsidRDefault="00096DEC" w:rsidP="00096DE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</w:t>
      </w:r>
    </w:p>
    <w:p w:rsidR="00096DEC" w:rsidRPr="00EA780E" w:rsidRDefault="00096DEC" w:rsidP="00BD1FA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</w:p>
    <w:p w:rsidR="00177ED5" w:rsidRPr="00EA780E" w:rsidRDefault="00177ED5" w:rsidP="00177E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1.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177ED5" w:rsidRPr="00EA780E" w:rsidRDefault="00177ED5" w:rsidP="00177E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2.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:rsidR="00177ED5" w:rsidRPr="00EA780E" w:rsidRDefault="00177ED5" w:rsidP="00177ED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    3. </w:t>
      </w:r>
      <w:r w:rsidRPr="00EA780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B47A40" w:rsidRPr="00EA780E" w:rsidRDefault="00A34407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ab/>
      </w:r>
    </w:p>
    <w:p w:rsidR="00F43847" w:rsidRPr="00EA780E" w:rsidRDefault="00096075" w:rsidP="0061699A">
      <w:pPr>
        <w:spacing w:after="12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2.2.4</w:t>
      </w:r>
      <w:r w:rsidR="00A34407"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 xml:space="preserve"> </w:t>
      </w:r>
      <w:r w:rsidR="00F4384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จำนวนของผู้เรียนที่มีงานทำ/ศึกษาต่อ</w:t>
      </w:r>
    </w:p>
    <w:p w:rsidR="00096075" w:rsidRPr="00EA780E" w:rsidRDefault="00096075" w:rsidP="00096075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096075" w:rsidRPr="00EA780E" w:rsidRDefault="00096075" w:rsidP="00096075">
      <w:pPr>
        <w:spacing w:after="12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840"/>
        <w:gridCol w:w="840"/>
      </w:tblGrid>
      <w:tr w:rsidR="00EA780E" w:rsidRPr="00EA780E" w:rsidTr="00177ED5">
        <w:tc>
          <w:tcPr>
            <w:tcW w:w="4096" w:type="pct"/>
            <w:vMerge w:val="restar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04" w:type="pct"/>
            <w:gridSpan w:val="2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 2565</w:t>
            </w:r>
          </w:p>
        </w:tc>
      </w:tr>
      <w:tr w:rsidR="00EA780E" w:rsidRPr="00EA780E" w:rsidTr="00177ED5">
        <w:tc>
          <w:tcPr>
            <w:tcW w:w="4096" w:type="pct"/>
            <w:vMerge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จำนวนผู้เรียนระดับอาชีวศึกษาที่สำเร็จการศึกษาทั้งหมด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จำนวนผู้สำเร็จการศึกษาที่ตอบแบบสำรวจทั้งหมด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จำนวนผู้สำเร็จการศึกษาระดับอาชีวศึกษาที่ได้งานทำหลังสำเร็จการศึกษาภายใน 1 ปี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3.1) ตรงสาขาที่เรียน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3.2) ไม่ตรงสาขาที่เรียน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จำนวนผู้สำเร็จการศึกษาที่ศึกษาต่อในระดับอุดมศึกษา</w:t>
            </w: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5) จำนวนผู้สำเร็จการศึกษาที่ได้งานทำหรือศึกษาต่อ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[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</w:t>
            </w:r>
            <w:r w:rsidR="00341142" w:rsidRPr="00EA78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3)+ ข้อ</w:t>
            </w:r>
            <w:r w:rsidR="00341142" w:rsidRPr="00EA78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]</w:t>
            </w:r>
          </w:p>
        </w:tc>
        <w:tc>
          <w:tcPr>
            <w:tcW w:w="904" w:type="pct"/>
            <w:gridSpan w:val="2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80E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  <w:r w:rsidR="0061699A"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จำนวนผู้สำ</w:t>
            </w:r>
            <w:r w:rsidR="00341142" w:rsidRPr="00EA78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="0061699A"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ร็จการศึกษา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ที่ตอบแบบสำรวจ</w:t>
            </w:r>
          </w:p>
        </w:tc>
        <w:tc>
          <w:tcPr>
            <w:tcW w:w="904" w:type="pct"/>
            <w:gridSpan w:val="2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3847" w:rsidRPr="00EA780E" w:rsidTr="00177ED5">
        <w:tc>
          <w:tcPr>
            <w:tcW w:w="4096" w:type="pct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7) ร้อยละของผู้สำเร็จการศึกษาที่ได้งานทำหรือศึกษาต่อภายใน 1 ปี [ข้อ 5) คูณด้วย 100 หารด้วยข้อ 6)]</w:t>
            </w:r>
          </w:p>
        </w:tc>
        <w:tc>
          <w:tcPr>
            <w:tcW w:w="904" w:type="pct"/>
            <w:gridSpan w:val="2"/>
            <w:vAlign w:val="center"/>
          </w:tcPr>
          <w:p w:rsidR="00F43847" w:rsidRPr="00EA780E" w:rsidRDefault="00F43847" w:rsidP="00F4384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43847" w:rsidRPr="00EA780E" w:rsidRDefault="00F43847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096075" w:rsidRPr="00EA780E" w:rsidRDefault="00096075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096075" w:rsidRPr="00EA780E" w:rsidRDefault="00096075">
      <w:pPr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br w:type="page"/>
      </w:r>
    </w:p>
    <w:p w:rsidR="006D2FFB" w:rsidRPr="00EA780E" w:rsidRDefault="00096075" w:rsidP="00A34407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lastRenderedPageBreak/>
        <w:t>2.</w:t>
      </w:r>
      <w:r w:rsidRPr="00EA780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th-TH"/>
        </w:rPr>
        <w:t>2.5</w:t>
      </w:r>
      <w:r w:rsidR="00BC4341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="00A34407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ด้าน</w:t>
      </w:r>
      <w:r w:rsidR="006D2FFB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>บุคลากรของวิทยาลัย</w:t>
      </w:r>
      <w:r w:rsidR="00AC6EDE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D39FE" w:rsidRPr="00EA780E" w:rsidTr="00177ED5">
        <w:tc>
          <w:tcPr>
            <w:tcW w:w="9061" w:type="dxa"/>
          </w:tcPr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  <w:p w:rsidR="00AD39FE" w:rsidRPr="00EA780E" w:rsidRDefault="00AD39FE" w:rsidP="00177ED5">
            <w:pPr>
              <w:rPr>
                <w:rFonts w:ascii="TH SarabunIT๙" w:eastAsia="Arial Unicode MS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BD1FAB" w:rsidRPr="00EA780E" w:rsidRDefault="00BD1FAB" w:rsidP="00BD1FAB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AD39FE" w:rsidRPr="00EA780E" w:rsidRDefault="00142E73" w:rsidP="00BD1FAB">
      <w:pPr>
        <w:spacing w:after="0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  <w:t>2.3</w:t>
      </w:r>
      <w:r w:rsidR="00AD39FE"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t xml:space="preserve"> ผลงานเกียรติประวัติของวิทยาลัย</w:t>
      </w:r>
    </w:p>
    <w:p w:rsidR="00AD39FE" w:rsidRPr="00EA780E" w:rsidRDefault="00AD39FE" w:rsidP="00BD1FAB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cs/>
          <w:lang w:eastAsia="th-TH"/>
        </w:rPr>
        <w:tab/>
      </w: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AD39FE" w:rsidRPr="00EA780E" w:rsidRDefault="00AD39FE" w:rsidP="00AD39FE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0C1597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BD1FAB" w:rsidRPr="00EA780E" w:rsidRDefault="000C1597" w:rsidP="00BD1FAB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t>..............................................................................................................................................................................</w:t>
      </w:r>
    </w:p>
    <w:p w:rsidR="000C1597" w:rsidRPr="00EA780E" w:rsidRDefault="000C1597" w:rsidP="00BD1FAB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th-TH"/>
        </w:rPr>
      </w:pPr>
      <w:r w:rsidRPr="00EA780E">
        <w:rPr>
          <w:rFonts w:ascii="TH SarabunIT๙" w:eastAsia="Arial Unicode MS" w:hAnsi="TH SarabunIT๙" w:cs="TH SarabunIT๙"/>
          <w:sz w:val="32"/>
          <w:szCs w:val="32"/>
          <w:lang w:eastAsia="th-TH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A780E" w:rsidRPr="00EA780E" w:rsidTr="00177ED5">
        <w:tc>
          <w:tcPr>
            <w:tcW w:w="9061" w:type="dxa"/>
          </w:tcPr>
          <w:p w:rsidR="000C1597" w:rsidRPr="00EA780E" w:rsidRDefault="000C1597" w:rsidP="00177ED5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lastRenderedPageBreak/>
              <w:t xml:space="preserve">ส่วนที่ </w:t>
            </w: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  <w:t>3</w:t>
            </w:r>
          </w:p>
        </w:tc>
      </w:tr>
      <w:tr w:rsidR="00EA780E" w:rsidRPr="00EA780E" w:rsidTr="00177ED5">
        <w:tc>
          <w:tcPr>
            <w:tcW w:w="9061" w:type="dxa"/>
            <w:tcBorders>
              <w:bottom w:val="single" w:sz="18" w:space="0" w:color="auto"/>
            </w:tcBorders>
          </w:tcPr>
          <w:p w:rsidR="000C1597" w:rsidRPr="00EA780E" w:rsidRDefault="005F20D8" w:rsidP="00177ED5">
            <w:pPr>
              <w:spacing w:after="120"/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t>ผลการประเมินคุณภาพตามมาตรฐานการศึกษาของวิทยาลัย</w:t>
            </w:r>
          </w:p>
        </w:tc>
      </w:tr>
    </w:tbl>
    <w:p w:rsidR="00F5435C" w:rsidRPr="00EA780E" w:rsidRDefault="00F5435C" w:rsidP="00F5435C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780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ผลการประเมินเป็นรายมาตรฐาน</w:t>
      </w:r>
    </w:p>
    <w:p w:rsidR="00C1510D" w:rsidRPr="00EA780E" w:rsidRDefault="00C1510D" w:rsidP="00C1510D">
      <w:pPr>
        <w:spacing w:after="12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EA780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มาตรฐานที่ 1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1.1 ความรู้</w:t>
            </w:r>
          </w:p>
        </w:tc>
      </w:tr>
      <w:tr w:rsidR="00F5435C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1.1.1 ระดับคุณภาพในการจัดการเรียนการสอนรายวิชาของหลักสูตรศิลปกรรม</w:t>
            </w:r>
          </w:p>
        </w:tc>
      </w:tr>
    </w:tbl>
    <w:p w:rsidR="00F5435C" w:rsidRPr="00EA780E" w:rsidRDefault="00F5435C" w:rsidP="00F5435C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6E3F9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1" w:name="_Hlk39052494"/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กำกับดูแลให้ครูทุกคนจัดทำแผนการจัดการเรียนรู้รายวิชาที่ถูกต้องครบถ้วน สมบูรณ์ ด้วยเทคนิควิธีการสอนที่หลากหลายและ</w:t>
            </w:r>
            <w:proofErr w:type="spellStart"/>
            <w:r w:rsidRPr="00EA780E">
              <w:rPr>
                <w:rFonts w:ascii="TH SarabunIT๙" w:eastAsia="Angsana New" w:hAnsi="TH SarabunIT๙" w:cs="TH SarabunIT๙"/>
                <w:cs/>
              </w:rPr>
              <w:t>บูรณา</w:t>
            </w:r>
            <w:proofErr w:type="spellEnd"/>
            <w:r w:rsidRPr="00EA780E">
              <w:rPr>
                <w:rFonts w:ascii="TH SarabunIT๙" w:eastAsia="Angsana New" w:hAnsi="TH SarabunIT๙" w:cs="TH SarabunIT๙"/>
                <w:cs/>
              </w:rPr>
              <w:t>การคุณธรรม จริยธรรม ค่านิยม และคุณลักษณะ</w:t>
            </w:r>
          </w:p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อันพึงประสงค์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C1510D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>2.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กำกับดูแลให้ครูทุกคนจัดการเรียนการสอนตามแผนการจัดการเรียนรู้รายวิชา และมีการบันทึกหลังการสอน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C1510D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.1-02.......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3.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กำกับดูแลให้ครูทุกคนดำเนินการวัดผลและการประเมินผลการเรียนตามแผนการจัดการเรียนรู้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6F7234" w:rsidRPr="00EA780E" w:rsidRDefault="00F5435C" w:rsidP="006F7234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sz w:val="28"/>
              </w:rPr>
              <w:t xml:space="preserve">4.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ส่งเสริม สนับสนุน กำกับดูแลให้มีการนิเทศการจัดการเรียนการสอนของครูทุกคนเพื่อเป็นข้อมูล</w:t>
            </w:r>
          </w:p>
          <w:p w:rsidR="00F5435C" w:rsidRPr="00EA780E" w:rsidRDefault="006F7234" w:rsidP="006F723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ในการแก้ไขปัญหา</w:t>
            </w:r>
            <w:r w:rsidR="00F5435C" w:rsidRPr="00EA780E">
              <w:rPr>
                <w:rFonts w:ascii="TH SarabunIT๙" w:eastAsia="Calibri" w:hAnsi="TH SarabunIT๙" w:cs="TH SarabunIT๙"/>
                <w:cs/>
              </w:rPr>
              <w:t>พัฒนาการเรียนการสอนต่อไป</w:t>
            </w:r>
          </w:p>
        </w:tc>
      </w:tr>
      <w:tr w:rsidR="00EA780E" w:rsidRPr="00EA780E" w:rsidTr="00F5435C">
        <w:tc>
          <w:tcPr>
            <w:tcW w:w="5000" w:type="pct"/>
          </w:tcPr>
          <w:p w:rsidR="00905A08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rPr>
          <w:trHeight w:val="1312"/>
        </w:trPr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>5.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ส่งเสริม สนับสนุน ก</w:t>
            </w:r>
            <w:r w:rsidR="006F7234" w:rsidRPr="00EA780E">
              <w:rPr>
                <w:rFonts w:ascii="TH SarabunIT๙" w:eastAsia="Calibri" w:hAnsi="TH SarabunIT๙" w:cs="TH SarabunIT๙"/>
                <w:cs/>
              </w:rPr>
              <w:t>ำกับดูแลให้ครูทุกคนแก้ไขปัญหาพ</w:t>
            </w:r>
            <w:r w:rsidR="006F7234" w:rsidRPr="00EA780E">
              <w:rPr>
                <w:rFonts w:ascii="TH SarabunIT๙" w:eastAsia="Calibri" w:hAnsi="TH SarabunIT๙" w:cs="TH SarabunIT๙" w:hint="cs"/>
                <w:cs/>
              </w:rPr>
              <w:t>ั</w:t>
            </w:r>
            <w:r w:rsidRPr="00EA780E">
              <w:rPr>
                <w:rFonts w:ascii="TH SarabunIT๙" w:eastAsia="Calibri" w:hAnsi="TH SarabunIT๙" w:cs="TH SarabunIT๙"/>
                <w:cs/>
              </w:rPr>
              <w:t>ฒนาการเรียนการสอนรายวิชาโดยการศึกษาหรือการวิจัย อย่างน้อย ๑ รายวิชา ซึ่งประกอบด้วย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(๑) การระบุปัญหา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(๒) การระบุวัตถุประสงค์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(๓) วิธีการดำเนินการ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(๔) การเก็บข้อมูล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(๕) การวิเคราะห์ รายงานสรุปผลเพื่อนำความร</w:t>
            </w:r>
            <w:r w:rsidR="006F7234" w:rsidRPr="00EA780E">
              <w:rPr>
                <w:rFonts w:ascii="TH SarabunIT๙" w:eastAsia="Calibri" w:hAnsi="TH SarabunIT๙" w:cs="TH SarabunIT๙"/>
                <w:cs/>
              </w:rPr>
              <w:t>ู้ที่ได้จากการศึกษาหรือการวิจัย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ไปใช้ประโยชน์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905A08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6E3F94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6E3F94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F5435C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bookmarkEnd w:id="1"/>
    <w:p w:rsidR="00905A08" w:rsidRPr="00EA780E" w:rsidRDefault="00905A08">
      <w:pPr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EA780E">
        <w:rPr>
          <w:rFonts w:ascii="TH SarabunIT๙" w:eastAsia="Calibri" w:hAnsi="TH SarabunIT๙" w:cs="TH SarabunIT๙"/>
          <w:b/>
          <w:bCs/>
          <w:sz w:val="52"/>
          <w:szCs w:val="52"/>
        </w:rPr>
        <w:br w:type="page"/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863"/>
        <w:gridCol w:w="7424"/>
      </w:tblGrid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bookmarkStart w:id="2" w:name="_Hlk39051947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1.1 ความรู้</w:t>
            </w:r>
          </w:p>
        </w:tc>
      </w:tr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1.1.2 ร้อยละของผู้สำเร็จการศึกษาที่สอบผ่านมาตรฐานวิชาชีพ</w:t>
            </w:r>
          </w:p>
        </w:tc>
      </w:tr>
    </w:tbl>
    <w:bookmarkEnd w:id="2"/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ประเด็นการประเมิน</w:t>
      </w: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2F777" wp14:editId="22BC82B9">
                <wp:simplePos x="0" y="0"/>
                <wp:positionH relativeFrom="column">
                  <wp:posOffset>1478280</wp:posOffset>
                </wp:positionH>
                <wp:positionV relativeFrom="paragraph">
                  <wp:posOffset>197485</wp:posOffset>
                </wp:positionV>
                <wp:extent cx="313944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6F" w:rsidRDefault="00804C6F" w:rsidP="00F543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จำนวนผู้สอบผ่านการสอบมาตรฐานวิชาชีพ</w:t>
                            </w:r>
                          </w:p>
                          <w:p w:rsidR="00804C6F" w:rsidRDefault="00804C6F" w:rsidP="00F543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จำนวนผู้เรียนที่ลงทะเบียนครบตามโครงสร้างหลักสูตร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15.55pt;width:24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" strokecolor="window">
                <v:textbox style="mso-fit-shape-to-text:t">
                  <w:txbxContent>
                    <w:p w:rsidR="003D7B64" w:rsidRDefault="003D7B64" w:rsidP="00F543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จำนวนผู้สอบผ่านการสอบมาตรฐานวิชาชีพ</w:t>
                      </w:r>
                    </w:p>
                    <w:p w:rsidR="003D7B64" w:rsidRDefault="003D7B64" w:rsidP="00F5435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จำนวนผู้เรียนที่ลงทะเบียนครบตามโครงสร้างหลักสูตร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7B9F0" wp14:editId="4364DCF7">
                <wp:simplePos x="0" y="0"/>
                <wp:positionH relativeFrom="column">
                  <wp:posOffset>1562100</wp:posOffset>
                </wp:positionH>
                <wp:positionV relativeFrom="paragraph">
                  <wp:posOffset>177165</wp:posOffset>
                </wp:positionV>
                <wp:extent cx="298513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3.95pt" to="358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ร้อยละของผู้สอบผ่าน  = 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100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435C" w:rsidRPr="00EA780E" w:rsidRDefault="00F5435C" w:rsidP="00F543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ข้อมูลประกอบ</w:t>
      </w:r>
    </w:p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การสอบมาตรฐานวิชาชีพ หมายถึง การดำเนินการโดยสถาบัน</w:t>
      </w:r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บัณฑิต</w:t>
      </w:r>
      <w:proofErr w:type="spellStart"/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พัฒน</w:t>
      </w:r>
      <w:proofErr w:type="spellEnd"/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ศิลป์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="00EF6EC0" w:rsidRPr="00EA780E">
        <w:rPr>
          <w:rFonts w:ascii="TH SarabunIT๙" w:eastAsia="Calibri" w:hAnsi="TH SarabunIT๙" w:cs="TH SarabunIT๙"/>
          <w:sz w:val="32"/>
          <w:szCs w:val="32"/>
          <w:cs/>
        </w:rPr>
        <w:t>ป็นผู้กำหนดเกณฑ์วัดระดับความรู้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ของผู้สำเร็จการศึกษาด้านศิลปกรรม พร้อมทั้งมีการดำเนินการกำหนดมาตรฐานวิชาชีพ โ</w:t>
      </w:r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ดยคณะกรรมการที่จัดตั้งจากสถาบันบัณฑิต</w:t>
      </w:r>
      <w:proofErr w:type="spellStart"/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พัฒน</w:t>
      </w:r>
      <w:proofErr w:type="spellEnd"/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ศิลป์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เข้ามามีส่วนร่วมในออกข้อสอบมาตรฐานวิชาชีพ จัดทำคลังข้อสอบมาตรฐาน</w:t>
      </w:r>
      <w:r w:rsidR="00905A08" w:rsidRPr="00EA780E">
        <w:rPr>
          <w:rFonts w:ascii="TH SarabunIT๙" w:eastAsia="Calibri" w:hAnsi="TH SarabunIT๙" w:cs="TH SarabunIT๙"/>
          <w:sz w:val="32"/>
          <w:szCs w:val="32"/>
          <w:cs/>
        </w:rPr>
        <w:t>วิชาชีพ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ดำเนินการจัดสอบมาตรฐานวิชาชีพ ประมวลผลการสอบมาตรฐานวิชาชีพ และประกาศผลการสอบมาตรฐานวิชาชีพให้ผู้สำเร็จการศึกษาทราบ</w:t>
      </w:r>
    </w:p>
    <w:p w:rsidR="00F5435C" w:rsidRPr="00EA780E" w:rsidRDefault="00F5435C" w:rsidP="00F75EEE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</w:t>
      </w: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  <w:lang w:val="en-GB"/>
        </w:rPr>
        <w:t>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ร้อยละของผู้สำเร็จการศึกษาที่สอบผ่านมาตรฐานวิชาชีพ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905A08" w:rsidRPr="00EA780E" w:rsidRDefault="00905A08" w:rsidP="00905A0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905A0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.2 - 01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905A08" w:rsidRPr="00EA780E" w:rsidRDefault="00905A08" w:rsidP="00905A0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F5435C" w:rsidRPr="00EA780E" w:rsidRDefault="00F5435C" w:rsidP="006E3F94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6E3F94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 ขึ้นไป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70 -79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60 - 69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50 - 59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F5435C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ต่ำกว่าร้อยละ 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905A0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5435C" w:rsidRPr="00EA780E" w:rsidRDefault="00F5435C" w:rsidP="00F5435C">
      <w:pPr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</w:rPr>
        <w:br w:type="page"/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863"/>
        <w:gridCol w:w="7424"/>
      </w:tblGrid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1.1 ความรู้</w:t>
            </w:r>
          </w:p>
        </w:tc>
      </w:tr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Angsana New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1.1.3 การทดสอบทางการศึกษาระดับชาติด้านอาชีวศึกษา</w:t>
            </w:r>
          </w:p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(</w:t>
            </w:r>
            <w:r w:rsidRPr="00EA780E">
              <w:rPr>
                <w:rFonts w:ascii="TH SarabunIT๙" w:eastAsia="Angsana New" w:hAnsi="TH SarabunIT๙" w:cs="TH SarabunIT๙"/>
                <w:b/>
                <w:bCs/>
              </w:rPr>
              <w:t>Vocational National Educational</w:t>
            </w:r>
            <w:r w:rsidR="00EB40A2" w:rsidRPr="00EA780E"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 </w:t>
            </w:r>
            <w:r w:rsidR="00EB40A2" w:rsidRPr="00EA780E">
              <w:rPr>
                <w:rFonts w:ascii="TH SarabunIT๙" w:eastAsia="Angsana New" w:hAnsi="TH SarabunIT๙" w:cs="TH SarabunIT๙"/>
                <w:b/>
                <w:bCs/>
              </w:rPr>
              <w:t>Test</w:t>
            </w: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)</w:t>
            </w:r>
          </w:p>
        </w:tc>
      </w:tr>
    </w:tbl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ประเด็นการประเมิน</w:t>
      </w: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03928A" wp14:editId="581985C2">
                <wp:simplePos x="0" y="0"/>
                <wp:positionH relativeFrom="column">
                  <wp:posOffset>1758315</wp:posOffset>
                </wp:positionH>
                <wp:positionV relativeFrom="paragraph">
                  <wp:posOffset>150495</wp:posOffset>
                </wp:positionV>
                <wp:extent cx="2931795" cy="790575"/>
                <wp:effectExtent l="0" t="0" r="2095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6F" w:rsidRDefault="00804C6F" w:rsidP="00F543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จำนวนผู้สอบผ่านมาตรฐานระดับชาติ</w:t>
                            </w:r>
                          </w:p>
                          <w:p w:rsidR="00804C6F" w:rsidRDefault="00804C6F" w:rsidP="00F543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จำนวนผู้เข้าสอบการทสอบทางการศึกษาระดับชาติ</w:t>
                            </w:r>
                          </w:p>
                          <w:p w:rsidR="00804C6F" w:rsidRDefault="00804C6F" w:rsidP="00F5435C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ด้านอาชีวศึกษา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.45pt;margin-top:11.85pt;width:230.8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" filled="f" strokecolor="window">
                <v:textbox>
                  <w:txbxContent>
                    <w:p w:rsidR="003D7B64" w:rsidRDefault="003D7B64" w:rsidP="00F543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จำนวนผู้สอบผ่านมาตรฐานระดับชาติ</w:t>
                      </w:r>
                    </w:p>
                    <w:p w:rsidR="003D7B64" w:rsidRDefault="003D7B64" w:rsidP="00F5435C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จำนวนผู้เข้าสอบการทสอบทางการศึกษาระดับชาติ</w:t>
                      </w:r>
                    </w:p>
                    <w:p w:rsidR="003D7B64" w:rsidRDefault="003D7B64" w:rsidP="00F5435C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ด้านอาชีวศึกษา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B8C69" wp14:editId="322688EA">
                <wp:simplePos x="0" y="0"/>
                <wp:positionH relativeFrom="column">
                  <wp:posOffset>2004060</wp:posOffset>
                </wp:positionH>
                <wp:positionV relativeFrom="paragraph">
                  <wp:posOffset>145415</wp:posOffset>
                </wp:positionV>
                <wp:extent cx="2674620" cy="0"/>
                <wp:effectExtent l="0" t="0" r="3048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1.45pt" to="368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ร้อยละของผู้สำเร็จการศึกษา = 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="00905A08" w:rsidRPr="00EA7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100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D0770" w:rsidRPr="00EA780E" w:rsidRDefault="000D0770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770" w:rsidRPr="00EA780E" w:rsidRDefault="000D0770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ข้อมูลประกอบ</w:t>
      </w:r>
    </w:p>
    <w:p w:rsidR="00F5435C" w:rsidRPr="00EA780E" w:rsidRDefault="000D0770" w:rsidP="000D0770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จำนวนผู้เข้าสอบการทดสอบทางการศึกษาระดับชาติด้านอาชีวศึกษา ต้องไม่น้อยกว่าร้อยละ 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ของจำนวนผู้เรียนที่ลงทะเบียนครบตามโครงสร้าง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การทดสอบทางการศึกษาระดับชาติด้านอาชีวศึกษา </w:t>
            </w:r>
            <w:r w:rsidRPr="00EA780E">
              <w:rPr>
                <w:rFonts w:ascii="TH SarabunIT๙" w:eastAsia="Angsana New" w:hAnsi="TH SarabunIT๙" w:cs="TH SarabunIT๙"/>
              </w:rPr>
              <w:t>V-NET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(</w:t>
            </w:r>
            <w:r w:rsidRPr="00EA780E">
              <w:rPr>
                <w:rFonts w:ascii="TH SarabunIT๙" w:eastAsia="Angsana New" w:hAnsi="TH SarabunIT๙" w:cs="TH SarabunIT๙"/>
              </w:rPr>
              <w:t>Vocational National Educational</w:t>
            </w:r>
            <w:r w:rsidR="00905A08" w:rsidRPr="00EA780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905A08" w:rsidRPr="00EA780E">
              <w:rPr>
                <w:rFonts w:ascii="TH SarabunIT๙" w:eastAsia="Angsana New" w:hAnsi="TH SarabunIT๙" w:cs="TH SarabunIT๙"/>
              </w:rPr>
              <w:t>Test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.3 - 01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6E3F94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6E3F94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3" w:name="_Hlk39055646"/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p w:rsidR="00F5435C" w:rsidRPr="00EA780E" w:rsidRDefault="00F5435C" w:rsidP="006E3F94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80.00 ขึ้นไป เทียบได้คะแนน 5.00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47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863"/>
        <w:gridCol w:w="7424"/>
      </w:tblGrid>
      <w:tr w:rsidR="00EA780E" w:rsidRPr="00EA780E" w:rsidTr="00F5435C">
        <w:tc>
          <w:tcPr>
            <w:tcW w:w="1003" w:type="pct"/>
          </w:tcPr>
          <w:bookmarkEnd w:id="3"/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1.2 ทักษะและการประยุกต์ใช้</w:t>
            </w:r>
          </w:p>
        </w:tc>
      </w:tr>
      <w:tr w:rsidR="00F5435C" w:rsidRPr="00EA780E" w:rsidTr="00F5435C">
        <w:tc>
          <w:tcPr>
            <w:tcW w:w="1003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3997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1.2.1 ระดับคุณภาพในการจัดกิจกรรมเสริมหลักสูตรเพื่อพัฒนาทักษะและการประยุกต์ใช้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6E3F9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ให้มีการจัดทำแผนกิจกรรมด้านทักษะและการประยุกต์ใช้โดยกำกับดูแล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ให้</w:t>
            </w:r>
            <w:r w:rsidR="004059AB" w:rsidRPr="00EA780E">
              <w:rPr>
                <w:rFonts w:ascii="TH SarabunIT๙" w:eastAsia="Angsana New" w:hAnsi="TH SarabunIT๙" w:cs="TH SarabunIT๙"/>
                <w:sz w:val="31"/>
                <w:cs/>
              </w:rPr>
              <w:t>ผู้เรียน</w:t>
            </w:r>
            <w:r w:rsidRPr="00EA780E">
              <w:rPr>
                <w:rFonts w:ascii="TH SarabunIT๙" w:eastAsia="Angsana New" w:hAnsi="TH SarabunIT๙" w:cs="TH SarabunIT๙"/>
                <w:sz w:val="31"/>
                <w:cs/>
              </w:rPr>
              <w:t>เข้าร่วม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กิจกรรม</w:t>
            </w:r>
            <w:r w:rsidR="004059AB" w:rsidRPr="00EA780E">
              <w:rPr>
                <w:rFonts w:ascii="TH SarabunIT๙" w:eastAsia="Angsana New" w:hAnsi="TH SarabunIT๙" w:cs="TH SarabunIT๙" w:hint="cs"/>
                <w:cs/>
              </w:rPr>
              <w:t>ทุกคน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>2.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แผนการจัดกิจกรรมหรือโครงการ จะต้องมีกิจกรรมหรือโครงการ ที่ครอบคลุมประเด็นเนื้อหา ดังต่อไปนี้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กิจกรรมส่งเสริมทักษะที่จำเป็นในศตวรรษที่ 21 ทักษะวิชาชีพ และทักษะชีวิต เป็นไปตามมาตรฐานคุณวุฒิ</w:t>
            </w:r>
          </w:p>
          <w:p w:rsidR="00F5435C" w:rsidRPr="00EA780E" w:rsidRDefault="00F5435C" w:rsidP="00EA780E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อย่างมีความสุขตามปรัชญาของเศรษฐกิจพอเพียง และมีสุขภาวะที่ดี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1.2.1-02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3.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ดำเนินการตามแผนจัดกิจกรรม ตามที่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กำหนด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1.2.1-03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sz w:val="28"/>
              </w:rPr>
              <w:t xml:space="preserve">4.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มีการประเมินผล กิจกรรมหรือโครงการที่กำหนดไว้ในแผนการจัดกิจกรรมของ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0D0770">
            <w:pPr>
              <w:spacing w:after="120"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0D0770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1.2.1-04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5. </w:t>
            </w:r>
            <w:r w:rsidR="000D077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มีการนำผลการประเมิน กิจกรรมหรือโครงการที่กำหนดไว้ในแผนการจัดกิจกรรมไปปรับปรุงแผน หรือปรับปรุงการจัดกิจกรรมเสริมหลักสูตร เพื่อพัฒนาทักษะและการประยุกต์ใช้ผู้เรียน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0D0770">
            <w:pPr>
              <w:spacing w:after="120"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0D0770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1.2.1-05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</w:tbl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0D0770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EB40A2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F5435C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4D69A5" w:rsidRPr="00EA780E" w:rsidRDefault="004D69A5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4" w:name="_Hlk39056633"/>
    </w:p>
    <w:tbl>
      <w:tblPr>
        <w:tblStyle w:val="16"/>
        <w:tblpPr w:leftFromText="180" w:rightFromText="180" w:vertAnchor="text" w:horzAnchor="margin" w:tblpY="251"/>
        <w:tblW w:w="5000" w:type="pct"/>
        <w:tblLook w:val="04A0" w:firstRow="1" w:lastRow="0" w:firstColumn="1" w:lastColumn="0" w:noHBand="0" w:noVBand="1"/>
      </w:tblPr>
      <w:tblGrid>
        <w:gridCol w:w="1863"/>
        <w:gridCol w:w="7424"/>
      </w:tblGrid>
      <w:tr w:rsidR="00EA780E" w:rsidRPr="00EA780E" w:rsidTr="004D69A5">
        <w:tc>
          <w:tcPr>
            <w:tcW w:w="1003" w:type="pct"/>
          </w:tcPr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3997" w:type="pct"/>
          </w:tcPr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4D69A5">
        <w:tc>
          <w:tcPr>
            <w:tcW w:w="1003" w:type="pct"/>
          </w:tcPr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3997" w:type="pct"/>
          </w:tcPr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1.2 ทักษะและการประยุกต์ใช้</w:t>
            </w:r>
          </w:p>
        </w:tc>
      </w:tr>
      <w:tr w:rsidR="00EA780E" w:rsidRPr="00EA780E" w:rsidTr="004D69A5">
        <w:tc>
          <w:tcPr>
            <w:tcW w:w="1003" w:type="pct"/>
          </w:tcPr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3997" w:type="pct"/>
          </w:tcPr>
          <w:p w:rsidR="00EA780E" w:rsidRDefault="004D69A5" w:rsidP="004D69A5">
            <w:pPr>
              <w:contextualSpacing/>
              <w:rPr>
                <w:rFonts w:ascii="TH SarabunIT๙" w:eastAsia="Angsana New" w:hAnsi="TH SarabunIT๙" w:cs="TH SarabunIT๙"/>
                <w:b/>
                <w:b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1.2.2 ระดับความพึงพอใ</w:t>
            </w:r>
            <w:r w:rsidRPr="00EA780E">
              <w:rPr>
                <w:rFonts w:ascii="TH SarabunIT๙" w:eastAsia="Angsana New" w:hAnsi="TH SarabunIT๙" w:cs="TH SarabunIT๙"/>
                <w:b/>
                <w:bCs/>
                <w:cs/>
                <w:lang w:val="en-GB"/>
              </w:rPr>
              <w:t>จที่มีต่อคุณภาพของผู้สำเร็จการศึกษาด้านทักษะและ</w:t>
            </w:r>
          </w:p>
          <w:p w:rsidR="004D69A5" w:rsidRPr="00EA780E" w:rsidRDefault="004D69A5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  <w:lang w:val="en-GB"/>
              </w:rPr>
              <w:t>การประยุกต์ใช้</w:t>
            </w:r>
          </w:p>
        </w:tc>
      </w:tr>
    </w:tbl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ประเด็นการประเมิน</w:t>
      </w:r>
    </w:p>
    <w:p w:rsidR="00F5435C" w:rsidRPr="00EA780E" w:rsidRDefault="00F5435C" w:rsidP="00F5435C">
      <w:pPr>
        <w:spacing w:before="12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ใช้ค่าเฉลี่ยของคะแนนประเมินความพึงใจที่มีต่อคุณภาพของสำเร็จการศึกษาด้านทักษะและการประยุกต์ใช้</w:t>
      </w: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สูตรการคำนวณ</w:t>
      </w: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38DA24" wp14:editId="6D15624E">
                <wp:simplePos x="0" y="0"/>
                <wp:positionH relativeFrom="column">
                  <wp:posOffset>1409700</wp:posOffset>
                </wp:positionH>
                <wp:positionV relativeFrom="paragraph">
                  <wp:posOffset>197485</wp:posOffset>
                </wp:positionV>
                <wp:extent cx="3139440" cy="1404620"/>
                <wp:effectExtent l="0" t="0" r="2286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6F" w:rsidRDefault="00804C6F" w:rsidP="00F543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ผลรวมของค่าคะแนนที่ได้รับจากการประเมิน</w:t>
                            </w:r>
                          </w:p>
                          <w:p w:rsidR="00804C6F" w:rsidRDefault="00804C6F" w:rsidP="00F543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จำนวนผู้สำเร็จการศึกษาที่ได้รับการประเมินทั้งหมด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1pt;margin-top:15.55pt;width:247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" strokecolor="window">
                <v:textbox style="mso-fit-shape-to-text:t">
                  <w:txbxContent>
                    <w:p w:rsidR="003D7B64" w:rsidRDefault="003D7B64" w:rsidP="00F543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ผลรวมของค่าคะแนนที่ได้รับจากการประเมิน</w:t>
                      </w:r>
                    </w:p>
                    <w:p w:rsidR="003D7B64" w:rsidRDefault="003D7B64" w:rsidP="00F5435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จำนวนผู้สำเร็จการศึกษาที่ได้รับการประเมินทั้งหมด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35C" w:rsidRPr="00EA780E" w:rsidRDefault="00F5435C" w:rsidP="00F5435C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93242" wp14:editId="26BA0BC8">
                <wp:simplePos x="0" y="0"/>
                <wp:positionH relativeFrom="column">
                  <wp:posOffset>1554480</wp:posOffset>
                </wp:positionH>
                <wp:positionV relativeFrom="paragraph">
                  <wp:posOffset>176530</wp:posOffset>
                </wp:positionV>
                <wp:extent cx="2994660" cy="7620"/>
                <wp:effectExtent l="0" t="0" r="34290" b="3048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6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9pt" to="35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คะแนนที่ได้  = </w:t>
      </w:r>
      <w:r w:rsidRPr="00EA780E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100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ข้อมูลประกอบ</w:t>
      </w:r>
    </w:p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4D69A5" w:rsidRPr="00EA780E">
        <w:rPr>
          <w:rFonts w:ascii="TH SarabunIT๙" w:eastAsia="Angsana New" w:hAnsi="TH SarabunIT๙" w:cs="TH SarabunIT๙"/>
          <w:cs/>
        </w:rPr>
        <w:t>วิทยาลัย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มีข้อมูลผู้สำเร็จการศึกษาจำแนกเป็น ผู้ที่ได้งานทำในสาขาที่เกี่ยวข้อง ศึกษาต่อและประกอบอาชีพอิสระในสาขาที่เกี่ยวข้องภ</w:t>
      </w:r>
      <w:r w:rsidR="004D69A5" w:rsidRPr="00EA780E">
        <w:rPr>
          <w:rFonts w:ascii="TH SarabunIT๙" w:eastAsia="Calibri" w:hAnsi="TH SarabunIT๙" w:cs="TH SarabunIT๙"/>
          <w:sz w:val="32"/>
          <w:szCs w:val="32"/>
          <w:cs/>
        </w:rPr>
        <w:t>ายในหนึ่งปี ไม่น้อยกว่าร้อยละ 70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ของจำนวนผู้สำเร็จการศึกษา</w:t>
      </w:r>
    </w:p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2. </w:t>
      </w:r>
      <w:r w:rsidR="004D69A5" w:rsidRPr="00EA780E">
        <w:rPr>
          <w:rFonts w:ascii="TH SarabunIT๙" w:eastAsia="Angsana New" w:hAnsi="TH SarabunIT๙" w:cs="TH SarabunIT๙"/>
          <w:cs/>
        </w:rPr>
        <w:t>วิทยาลัย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สำรวจผู้สำเร็</w:t>
      </w:r>
      <w:r w:rsidRPr="00EA780E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จการศึกษา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เป็นรายบุคคล จากสถานประกอบการหรือสถานศึกษาที่ผู้สำเร็จการศึกษาไปทำงานหรือศึกษาต่อหรือประกอบอาชีพอิสระในสาขาที</w:t>
      </w:r>
      <w:r w:rsidR="004D69A5" w:rsidRPr="00EA780E">
        <w:rPr>
          <w:rFonts w:ascii="TH SarabunIT๙" w:eastAsia="Calibri" w:hAnsi="TH SarabunIT๙" w:cs="TH SarabunIT๙"/>
          <w:sz w:val="32"/>
          <w:szCs w:val="32"/>
          <w:cs/>
        </w:rPr>
        <w:t>่เกี่ยวข้อง ไม่น้อยกว่าร้อยละ 70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ของผู้สำเร็จการศึกษา</w:t>
      </w:r>
    </w:p>
    <w:p w:rsidR="00EB40A2" w:rsidRPr="00EA780E" w:rsidRDefault="00EB40A2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4D69A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มีข้อมูลผู้สำเร็จการศึกษาจำแนกเป็นผู้ที่ได้งานทำในสาขาที่เกี่ยวข้อง ศึกษาต่อและประกอบอาชีพอิสระในสาขาที่เกี่ยวข้องภ</w:t>
            </w:r>
            <w:r w:rsidR="004D69A5" w:rsidRPr="00EA780E">
              <w:rPr>
                <w:rFonts w:ascii="TH SarabunIT๙" w:eastAsia="Angsana New" w:hAnsi="TH SarabunIT๙" w:cs="TH SarabunIT๙"/>
                <w:cs/>
              </w:rPr>
              <w:t>ายในหนึ่งปี ไม่น้อยกว่าร้อยละ 70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ของจำนวนผู้สำเร็จการศึกษา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EA780E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2. </w:t>
            </w:r>
            <w:r w:rsidR="004D69A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สำรวจผู้สำเร็จการศึกษาเป็นรายบุคคลจากสถานประกอบการหรือสถานศึกษาที่ผู้สำเร็จการศึกษาไปทำงานหรือศึกษาต่อหรือประกอบอาชีพอิสระในสาขาที</w:t>
            </w:r>
            <w:r w:rsidR="004D69A5" w:rsidRPr="00EA780E">
              <w:rPr>
                <w:rFonts w:ascii="TH SarabunIT๙" w:eastAsia="Calibri" w:hAnsi="TH SarabunIT๙" w:cs="TH SarabunIT๙"/>
                <w:cs/>
              </w:rPr>
              <w:t>่เกี่ยวข้อง ไม่น้อยกว่าร้อยละ 70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ของผู้สำเร็จการศึกษา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F5435C" w:rsidRPr="00EA780E" w:rsidRDefault="00F5435C" w:rsidP="007D296C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435C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:rsidR="00F5435C" w:rsidRPr="00EA780E" w:rsidRDefault="00F5435C" w:rsidP="00F5435C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p w:rsidR="00F5435C" w:rsidRPr="00EA780E" w:rsidRDefault="00F5435C" w:rsidP="00F5435C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80.00 ขึ้นไป เทียบได้คะแนน 5.00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47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F5435C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4D69A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4D69A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5435C" w:rsidRPr="00EA780E" w:rsidRDefault="00F5435C" w:rsidP="00F5435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F5435C">
        <w:tc>
          <w:tcPr>
            <w:tcW w:w="962" w:type="pct"/>
          </w:tcPr>
          <w:p w:rsidR="00F5435C" w:rsidRPr="00EA780E" w:rsidRDefault="00F5435C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bookmarkStart w:id="5" w:name="_Hlk39056663"/>
            <w:bookmarkEnd w:id="4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4038" w:type="pct"/>
          </w:tcPr>
          <w:p w:rsidR="00F5435C" w:rsidRPr="00EA780E" w:rsidRDefault="00F5435C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962" w:type="pct"/>
          </w:tcPr>
          <w:p w:rsidR="00F5435C" w:rsidRPr="00EA780E" w:rsidRDefault="00F5435C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F5435C" w:rsidRPr="00EA780E" w:rsidRDefault="00F5435C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1.3 คุณธรรม จริยธรรม และคุณลักษณะอันพึงประสงค์</w:t>
            </w:r>
          </w:p>
        </w:tc>
      </w:tr>
      <w:tr w:rsidR="00F5435C" w:rsidRPr="00EA780E" w:rsidTr="00F5435C">
        <w:tc>
          <w:tcPr>
            <w:tcW w:w="962" w:type="pct"/>
          </w:tcPr>
          <w:p w:rsidR="00F5435C" w:rsidRPr="00EA780E" w:rsidRDefault="00F5435C" w:rsidP="004D69A5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EA780E" w:rsidRDefault="00F5435C" w:rsidP="004D69A5">
            <w:pPr>
              <w:contextualSpacing/>
              <w:rPr>
                <w:rFonts w:ascii="TH SarabunIT๙" w:eastAsia="Angsana New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1.3.1 ระดับคุณภาพในการจัดกิจกรรมด</w:t>
            </w:r>
            <w:r w:rsidR="00EA780E">
              <w:rPr>
                <w:rFonts w:ascii="TH SarabunIT๙" w:eastAsia="Angsana New" w:hAnsi="TH SarabunIT๙" w:cs="TH SarabunIT๙"/>
                <w:b/>
                <w:bCs/>
                <w:cs/>
              </w:rPr>
              <w:t>้านคุณธรรม จริยธรรม และคุณลักษณ</w:t>
            </w:r>
            <w:r w:rsidR="00EA780E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ะ</w:t>
            </w:r>
          </w:p>
          <w:p w:rsidR="00F5435C" w:rsidRPr="00EA780E" w:rsidRDefault="00F5435C" w:rsidP="004D69A5">
            <w:pPr>
              <w:contextualSpacing/>
              <w:rPr>
                <w:rFonts w:ascii="TH SarabunIT๙" w:eastAsia="Angsana New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ที่พึงประสงค์</w:t>
            </w:r>
          </w:p>
        </w:tc>
      </w:tr>
      <w:bookmarkEnd w:id="5"/>
    </w:tbl>
    <w:p w:rsidR="00F5435C" w:rsidRPr="00EA780E" w:rsidRDefault="00F5435C" w:rsidP="00F5435C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49622E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4D69A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ให้มีการจัดทำแผนกิจกรรมด้านคุณธรรม จริยธรรม และคุณลักษณะที่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พึงประสงค์ โดยกำกับดูแลให้ผู้เรียนแต่ละคนเข้าร่วมกิจกรรม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EA780E" w:rsidRDefault="002A4E30" w:rsidP="00F5435C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2. </w:t>
            </w:r>
            <w:r w:rsidR="00F5435C" w:rsidRPr="00EA780E">
              <w:rPr>
                <w:rFonts w:ascii="TH SarabunIT๙" w:eastAsia="Angsana New" w:hAnsi="TH SarabunIT๙" w:cs="TH SarabunIT๙"/>
                <w:cs/>
              </w:rPr>
              <w:t>แผนการจัดกิจกรรมจะต้องมีกิจกรรมหรือโครงการ ที่ครอบคลุมประเด็นเนื้อหาดังต่อไปนี้ กิจกรรมด้านคุณธรรม จริยธรรม จรรยาบรรณวิชาชีพ เจตคติและกิจนิสัยที่ดี ภูมิใจและ</w:t>
            </w:r>
            <w:r w:rsidR="00EA780E">
              <w:rPr>
                <w:rFonts w:ascii="TH SarabunIT๙" w:eastAsia="Angsana New" w:hAnsi="TH SarabunIT๙" w:cs="TH SarabunIT๙"/>
                <w:cs/>
              </w:rPr>
              <w:t>รักษาเอกลักษณ์ของชาติไทย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เคารพกฎหมาย เคารพสิทธิของผู้อื่น มีความรับผิดชอบตามทบาท 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3. </w:t>
            </w:r>
            <w:r w:rsidR="002A4E3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="00EA780E">
              <w:rPr>
                <w:rFonts w:ascii="TH SarabunIT๙" w:eastAsia="Calibri" w:hAnsi="TH SarabunIT๙" w:cs="TH SarabunIT๙"/>
                <w:cs/>
              </w:rPr>
              <w:t>ดำเนินการตามแผนจัดกิจกรรม</w:t>
            </w:r>
            <w:r w:rsidRPr="00EA780E">
              <w:rPr>
                <w:rFonts w:ascii="TH SarabunIT๙" w:eastAsia="Calibri" w:hAnsi="TH SarabunIT๙" w:cs="TH SarabunIT๙"/>
                <w:cs/>
              </w:rPr>
              <w:t>ตามที่กำหนด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-03 .......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4. </w:t>
            </w:r>
            <w:r w:rsidR="002A4E3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มีการประเมินผล กิจกรรมหรือโครงการที่กำหนดไว้ในแผนการจัดกิจกรรมของ</w:t>
            </w:r>
            <w:r w:rsidR="002A4E3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EA780E" w:rsidRPr="00EA780E" w:rsidRDefault="00EA780E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1510D" w:rsidRPr="00EA780E" w:rsidRDefault="00C1510D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1510D" w:rsidRPr="00EA780E" w:rsidRDefault="00C1510D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1510D" w:rsidRPr="00EA780E" w:rsidRDefault="00C1510D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C1510D" w:rsidRPr="00EA780E" w:rsidRDefault="00C1510D" w:rsidP="00F5435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EA780E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5. </w:t>
            </w:r>
            <w:r w:rsidR="002A4E30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มีการนำผลการประเมิน กิจกรรมหรือโครงการที่กำหนดไว้ในแผนการจัดกิจกรรมไปปรับปรุงแผน หรือปรับปรุงการจัดกิจกรรมเสริมหลักสูตร เพื่อพัฒนาคุณธรรม จริยธรรม และคุณลักษณะที่พึงประสงค์ของผู้เรียน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5435C" w:rsidRPr="00EA780E" w:rsidRDefault="00F5435C" w:rsidP="0049622E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) 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49622E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F5435C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F5435C" w:rsidRPr="00EA780E" w:rsidRDefault="00F5435C" w:rsidP="00F5435C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  คุณลักษณะของผู้สำเร็จการศึกษาศิลปกรรมที่พึงประสงค์</w:t>
            </w:r>
          </w:p>
        </w:tc>
      </w:tr>
      <w:tr w:rsidR="00EA780E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1.3 คุณธรรม จริยธรรม และคุณลักษณะอันพึงประสงค์</w:t>
            </w:r>
          </w:p>
        </w:tc>
      </w:tr>
      <w:tr w:rsidR="00EA780E" w:rsidRPr="00EA780E" w:rsidTr="00F5435C">
        <w:tc>
          <w:tcPr>
            <w:tcW w:w="962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F5435C" w:rsidRPr="00EA780E" w:rsidRDefault="00F5435C" w:rsidP="00F5435C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1.3.2 ระดับความพึงพอใจที่มีต่อคุณภาพของผู้สำเร็จการศึกษาด้านคุณธรรม จริยธรรม และคุณลักษณ์ที่พึงปะสงค์</w:t>
            </w:r>
          </w:p>
        </w:tc>
      </w:tr>
    </w:tbl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ประเด็นการประเมิน</w:t>
      </w:r>
    </w:p>
    <w:p w:rsidR="00F5435C" w:rsidRPr="00EA780E" w:rsidRDefault="00F5435C" w:rsidP="00EA780E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ใช้ค่าเฉลี่ยของคะแนนประเมินความพึงใจที่มีต่อคุณภาพของสำเร็จการศึกษาด้านด้านคุณธรรม จริยธรรม และคุณลักษณ์ที่พึงปะสงค์</w:t>
      </w:r>
    </w:p>
    <w:p w:rsidR="00F5435C" w:rsidRPr="00EA780E" w:rsidRDefault="00F5435C" w:rsidP="00F5435C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สูตรการคำนวณ</w:t>
      </w:r>
    </w:p>
    <w:p w:rsidR="00F5435C" w:rsidRPr="00EA780E" w:rsidRDefault="00F5435C" w:rsidP="00F5435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765E5A" wp14:editId="2A0EACCA">
                <wp:simplePos x="0" y="0"/>
                <wp:positionH relativeFrom="column">
                  <wp:posOffset>1409700</wp:posOffset>
                </wp:positionH>
                <wp:positionV relativeFrom="paragraph">
                  <wp:posOffset>197485</wp:posOffset>
                </wp:positionV>
                <wp:extent cx="3139440" cy="1404620"/>
                <wp:effectExtent l="0" t="0" r="228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6F" w:rsidRDefault="00804C6F" w:rsidP="00F543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ผลรวมของค่าคะแนนที่ได้รับจากการประเมิน</w:t>
                            </w:r>
                          </w:p>
                          <w:p w:rsidR="00804C6F" w:rsidRDefault="00804C6F" w:rsidP="00F543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จำนวนผู้สำเร็จการศึกษาที่ได้รับการประเมินทั้งหมด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1pt;margin-top:15.55pt;width:24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" strokecolor="window">
                <v:textbox style="mso-fit-shape-to-text:t">
                  <w:txbxContent>
                    <w:p w:rsidR="003D7B64" w:rsidRDefault="003D7B64" w:rsidP="00F543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ผลรวมของค่าคะแนนที่ได้รับจากการประเมิน</w:t>
                      </w:r>
                    </w:p>
                    <w:p w:rsidR="003D7B64" w:rsidRDefault="003D7B64" w:rsidP="00F5435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จำนวนผู้สำเร็จการศึกษาที่ได้รับการประเมินทั้งหมด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35C" w:rsidRPr="00EA780E" w:rsidRDefault="00F5435C" w:rsidP="00F5435C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BDEC0" wp14:editId="27CD3362">
                <wp:simplePos x="0" y="0"/>
                <wp:positionH relativeFrom="column">
                  <wp:posOffset>1554480</wp:posOffset>
                </wp:positionH>
                <wp:positionV relativeFrom="paragraph">
                  <wp:posOffset>176530</wp:posOffset>
                </wp:positionV>
                <wp:extent cx="2994660" cy="7620"/>
                <wp:effectExtent l="0" t="0" r="34290" b="3048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6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9pt" to="35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คะแนนที่ได้  </w:t>
      </w:r>
      <w:r w:rsidR="00E459BE" w:rsidRPr="00EA7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= </w:t>
      </w:r>
    </w:p>
    <w:p w:rsidR="00F5435C" w:rsidRPr="00EA780E" w:rsidRDefault="00F5435C" w:rsidP="00F5435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ข้อมูลประกอบ</w:t>
      </w:r>
    </w:p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C1510D" w:rsidRPr="00EA780E">
        <w:rPr>
          <w:rFonts w:ascii="TH SarabunIT๙" w:eastAsia="Angsana New" w:hAnsi="TH SarabunIT๙" w:cs="TH SarabunIT๙"/>
          <w:cs/>
        </w:rPr>
        <w:t>วิทยาลัย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มีข้อมูลผู้สำเร็จการศึกษาจำแนกเป็น ผู้ที่ได้งานทำในสาขาที่เกี่ยวข้อง ศึกษาต่อและประกอบอาชีพอิสระในสาขาที่เกี่ยวข้องภ</w:t>
      </w:r>
      <w:r w:rsidR="00C1510D" w:rsidRPr="00EA780E">
        <w:rPr>
          <w:rFonts w:ascii="TH SarabunIT๙" w:eastAsia="Calibri" w:hAnsi="TH SarabunIT๙" w:cs="TH SarabunIT๙"/>
          <w:sz w:val="32"/>
          <w:szCs w:val="32"/>
          <w:cs/>
        </w:rPr>
        <w:t>ายในหนึ่งปี ไม่น้อยกว่าร้อยละ 70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ของจำนวนผู้สำเร็จการศึกษา</w:t>
      </w:r>
    </w:p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2. </w:t>
      </w:r>
      <w:r w:rsidR="00C1510D" w:rsidRPr="00EA780E">
        <w:rPr>
          <w:rFonts w:ascii="TH SarabunIT๙" w:eastAsia="Angsana New" w:hAnsi="TH SarabunIT๙" w:cs="TH SarabunIT๙"/>
          <w:cs/>
        </w:rPr>
        <w:t>วิทยาลัย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สำรวจผู้สำเร็</w:t>
      </w:r>
      <w:r w:rsidRPr="00EA780E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จการศึกษา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เป็นรายบุคคล จากสถานประกอบการหรือสถานศึกษาที่ผู้สำเร็จการศึกษาไปทำงานหรือศึกษาต่อหรือประกอบอาชีพอิสระในสาขาที</w:t>
      </w:r>
      <w:r w:rsidR="00C1510D" w:rsidRPr="00EA780E">
        <w:rPr>
          <w:rFonts w:ascii="TH SarabunIT๙" w:eastAsia="Calibri" w:hAnsi="TH SarabunIT๙" w:cs="TH SarabunIT๙"/>
          <w:sz w:val="32"/>
          <w:szCs w:val="32"/>
          <w:cs/>
        </w:rPr>
        <w:t>่เกี่ยวข้อง ไม่น้อยกว่าร้อยละ 70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 ของผู้สำเร็จการศึกษา</w:t>
      </w:r>
    </w:p>
    <w:p w:rsidR="00F5435C" w:rsidRPr="00EA780E" w:rsidRDefault="00F5435C" w:rsidP="000D4217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1. สถานศึกษามีข้อมูลผู้สำเร็จการศึกษาจำแนกเป็นผู้ที่ได้งานทำในสาข</w:t>
            </w:r>
            <w:r w:rsidR="00EA780E">
              <w:rPr>
                <w:rFonts w:ascii="TH SarabunIT๙" w:eastAsia="Angsana New" w:hAnsi="TH SarabunIT๙" w:cs="TH SarabunIT๙"/>
                <w:cs/>
              </w:rPr>
              <w:t>าที่เกี่ยวข้อง ศึกษาต่อและประกอ</w:t>
            </w:r>
            <w:r w:rsidR="00EA780E">
              <w:rPr>
                <w:rFonts w:ascii="TH SarabunIT๙" w:eastAsia="Angsana New" w:hAnsi="TH SarabunIT๙" w:cs="TH SarabunIT๙" w:hint="cs"/>
                <w:cs/>
              </w:rPr>
              <w:t>บ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อาชีพอิสระในสาขาที่เกี่ยวข้องภ</w:t>
            </w:r>
            <w:r w:rsidR="00C1510D" w:rsidRPr="00EA780E">
              <w:rPr>
                <w:rFonts w:ascii="TH SarabunIT๙" w:eastAsia="Angsana New" w:hAnsi="TH SarabunIT๙" w:cs="TH SarabunIT๙"/>
                <w:cs/>
              </w:rPr>
              <w:t>ายในหนึ่งปี ไม่น้อยกว่าร้อยละ 70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ของจำนวนผู้สำเร็จการศึกษา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2. สถานศึกษาสำรวจผู้สำเร็จการศึกษาเป็นรายบุคคลจากสถานประกอบการหรือสถานศึกษาที่ผู้สำเร็จ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การศึกษาไปทำงานหรือศึกษาต่อหรือประกอบอาชีพอิสระในสาขาที</w:t>
            </w:r>
            <w:r w:rsidR="00C1510D" w:rsidRPr="00EA780E">
              <w:rPr>
                <w:rFonts w:ascii="TH SarabunIT๙" w:eastAsia="Calibri" w:hAnsi="TH SarabunIT๙" w:cs="TH SarabunIT๙"/>
                <w:cs/>
              </w:rPr>
              <w:t>่เกี่ยวข้อง ไม่น้อยกว่าร้อยละ 70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ของ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ผู้สำเร็จการศึกษา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EA780E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F5435C" w:rsidRPr="00EA780E" w:rsidTr="00F5435C">
        <w:tc>
          <w:tcPr>
            <w:tcW w:w="5000" w:type="pct"/>
          </w:tcPr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F5435C" w:rsidRPr="00EA780E" w:rsidRDefault="00F5435C" w:rsidP="00F5435C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1.3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-0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</w:tbl>
    <w:p w:rsidR="00F5435C" w:rsidRPr="00EA780E" w:rsidRDefault="00F5435C" w:rsidP="00F5435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F5435C" w:rsidRPr="00EA780E" w:rsidRDefault="00F5435C" w:rsidP="00C24190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435C" w:rsidRPr="00EA780E" w:rsidTr="00F5435C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:rsidR="00F5435C" w:rsidRPr="00EA780E" w:rsidRDefault="00F5435C" w:rsidP="00F5435C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p w:rsidR="00F5435C" w:rsidRPr="00EA780E" w:rsidRDefault="00F5435C" w:rsidP="00F5435C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80.00 ขึ้นไป เทียบได้คะแนน 5.00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4736"/>
      </w:tblGrid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EA780E" w:rsidRPr="00EA780E" w:rsidTr="00F543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C" w:rsidRPr="00EA780E" w:rsidRDefault="00F5435C" w:rsidP="00C1510D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5C" w:rsidRPr="00EA780E" w:rsidRDefault="00F5435C" w:rsidP="00C1510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จุดเด่น</w:t>
      </w:r>
    </w:p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2740AF"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F5435C" w:rsidRPr="00EA780E" w:rsidRDefault="00F5435C" w:rsidP="00F5435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การปฏิบัติที่เป็นแบบอย่างที่ดีหรือดีเลิศ (ถ้ามี)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2740AF" w:rsidRPr="00EA780E" w:rsidRDefault="002740AF" w:rsidP="002740A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A780E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F5435C" w:rsidRPr="00EA780E" w:rsidRDefault="00F5435C" w:rsidP="00F5435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510D" w:rsidRPr="00EA780E" w:rsidRDefault="00C1510D" w:rsidP="00C1510D">
      <w:pPr>
        <w:spacing w:after="12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780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มาตรฐานที่ 2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การจัดการศึกษาศิลปกรรม</w:t>
            </w:r>
          </w:p>
        </w:tc>
      </w:tr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2.1 หลักสูตรศิลปกรรม</w:t>
            </w:r>
          </w:p>
        </w:tc>
      </w:tr>
      <w:tr w:rsidR="00C1510D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2.1.1 ระดับคุณภาพของหลักสูตรศิลปกรรม</w:t>
            </w:r>
          </w:p>
        </w:tc>
      </w:tr>
    </w:tbl>
    <w:p w:rsidR="00C1510D" w:rsidRPr="00EA780E" w:rsidRDefault="00C1510D" w:rsidP="00C1510D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9B7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1315A1" w:rsidRPr="00EA780E">
              <w:rPr>
                <w:rFonts w:ascii="TH SarabunIT๙" w:eastAsia="Angsana New" w:hAnsi="TH SarabunIT๙" w:cs="TH SarabunIT๙"/>
                <w:spacing w:val="-4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spacing w:val="-4"/>
                <w:cs/>
              </w:rPr>
              <w:t>มีการจัดทำหลักสูตรฐานสมรรถนะโดยได้รับความร่วมมือจากครู บุคลากร ชุมชน สถานประกอบการ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และหน่วยงานที่เกี่ยวข้อง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1315A1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2</w:t>
            </w:r>
            <w:r w:rsidR="00C1510D" w:rsidRPr="00EA780E">
              <w:rPr>
                <w:rFonts w:ascii="TH SarabunIT๙" w:eastAsia="Angsana New" w:hAnsi="TH SarabunIT๙" w:cs="TH SarabunIT๙"/>
                <w:cs/>
              </w:rPr>
              <w:t>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วิทยาลัย</w:t>
            </w:r>
            <w:r w:rsidR="00C1510D" w:rsidRPr="00EA780E">
              <w:rPr>
                <w:rFonts w:ascii="TH SarabunIT๙" w:eastAsia="Angsana New" w:hAnsi="TH SarabunIT๙" w:cs="TH SarabunIT๙"/>
                <w:cs/>
              </w:rPr>
              <w:t>ใช้หลักสูตรฐานสมรรถนะที่สอดคล้องกับความต้องการของผู้เรียน ชุมชน สถานประกอบการ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และหน่วยงานที่เกี่ยวข้อง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.1-02.......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3.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จัดให้มีการประเมิน เพื่อพัฒนาหลักสูตรที่อยู่ในความรับผิดชอบ ตามข้อกำหนดของ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.1-03.......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4.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มีการประเมินหลักสูตรจากผู้เรียน ความเหมาะสมของรายวิชา </w:t>
            </w:r>
            <w:r w:rsidR="007508E8">
              <w:rPr>
                <w:rFonts w:ascii="TH SarabunIT๙" w:eastAsia="Angsana New" w:hAnsi="TH SarabunIT๙" w:cs="TH SarabunIT๙"/>
                <w:cs/>
              </w:rPr>
              <w:t>เนื้อหาวิชาและการวัดผลประเมินผล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ของหลักสูตร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.1-04.......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5.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นำผลการประเมินหลักสูตร ในข้อ </w:t>
            </w:r>
            <w:r w:rsidRPr="00EA780E">
              <w:rPr>
                <w:rFonts w:ascii="TH SarabunIT๙" w:eastAsia="Angsana New" w:hAnsi="TH SarabunIT๙" w:cs="TH SarabunIT๙"/>
              </w:rPr>
              <w:t>3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และ </w:t>
            </w:r>
            <w:r w:rsidRPr="00EA780E">
              <w:rPr>
                <w:rFonts w:ascii="TH SarabunIT๙" w:eastAsia="Angsana New" w:hAnsi="TH SarabunIT๙" w:cs="TH SarabunIT๙"/>
              </w:rPr>
              <w:t>4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มาพัฒนารายวิชาหรือกลุ่มวิชาเพิ่มเติมให้ทันสมัยต่อการเปลี่ยนแปลงของเทคโนโลยี และความต้องการของตลาดแรงงาน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C1510D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.1-05.......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9B790C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C1510D" w:rsidRPr="00EA780E" w:rsidRDefault="00C1510D" w:rsidP="009B790C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C1510D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C1510D" w:rsidRPr="00EA780E" w:rsidRDefault="00C1510D" w:rsidP="00C1510D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  <w:cs/>
        </w:rPr>
      </w:pPr>
    </w:p>
    <w:p w:rsidR="00C1510D" w:rsidRPr="00EA780E" w:rsidRDefault="00C1510D" w:rsidP="00C1510D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EA780E">
        <w:rPr>
          <w:rFonts w:ascii="TH SarabunIT๙" w:eastAsia="Calibri" w:hAnsi="TH SarabunIT๙" w:cs="TH SarabunIT๙"/>
          <w:b/>
          <w:bCs/>
          <w:sz w:val="12"/>
          <w:szCs w:val="12"/>
          <w:cs/>
        </w:rPr>
        <w:br w:type="page"/>
      </w:r>
    </w:p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Style w:val="2"/>
        <w:tblpPr w:leftFromText="180" w:rightFromText="180" w:vertAnchor="text" w:horzAnchor="margin" w:tblpY="-749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การจัดการศึกษาศิลปกรรม</w:t>
            </w:r>
          </w:p>
        </w:tc>
      </w:tr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2.2 การจัดการเรียนการสอนศิลปกรรม</w:t>
            </w:r>
          </w:p>
        </w:tc>
      </w:tr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2.2.1 ระดับคุณภาพในการบริหารจัดการด้านบุคลากร</w:t>
            </w:r>
          </w:p>
        </w:tc>
      </w:tr>
    </w:tbl>
    <w:p w:rsidR="00C1510D" w:rsidRPr="00EA780E" w:rsidRDefault="00C1510D" w:rsidP="009B7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ส่งเสริม สนับสนุน กำกับดูแล 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1315A1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1315A1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2.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วิทยาลัยส่</w:t>
            </w:r>
            <w:r w:rsidR="00C1510D" w:rsidRPr="00EA780E">
              <w:rPr>
                <w:rFonts w:ascii="TH SarabunIT๙" w:eastAsia="Calibri" w:hAnsi="TH SarabunIT๙" w:cs="TH SarabunIT๙"/>
                <w:cs/>
              </w:rPr>
              <w:t>งเสริม สนับสนุน กำกับดูแลให้ครูผู้สอนในแต่ละรายวิชาทุกคน เป็นผู้ที่จบการศึกษาตรง</w:t>
            </w:r>
            <w:r w:rsidR="00C1510D" w:rsidRPr="00EA780E">
              <w:rPr>
                <w:rFonts w:ascii="TH SarabunIT๙" w:eastAsia="Calibri" w:hAnsi="TH SarabunIT๙" w:cs="TH SarabunIT๙"/>
                <w:spacing w:val="-6"/>
                <w:cs/>
              </w:rPr>
              <w:t>หรือสัมพันธ์กับวิชาที่สอน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1315A1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2.2.1-02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3.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ส่งเสริม สนับสนุน กำกับดูแล ให้ครูไม่น้อยกว่าร้อยละ 75 ได้ศึกษาฝึกอบรม ประชุมวิชาการ ศึกษาดูงานด้านวิชาการหรือวิชาชีพที่ตรงหรือสัมพันธ์กับรายวิชาที่สอนไม่น้อยกว่า 20 ชั่วโมงต่อปี และเป็นหลักสูตรที่สถาบันคุรุพัฒนาหรือสภาวิชาการ สถาบันบัณฑิต</w:t>
            </w:r>
            <w:proofErr w:type="spellStart"/>
            <w:r w:rsidRPr="00EA780E">
              <w:rPr>
                <w:rFonts w:ascii="TH SarabunIT๙" w:eastAsia="Calibri" w:hAnsi="TH SarabunIT๙" w:cs="TH SarabunIT๙"/>
                <w:cs/>
              </w:rPr>
              <w:t>พัฒน</w:t>
            </w:r>
            <w:proofErr w:type="spellEnd"/>
            <w:r w:rsidRPr="00EA780E">
              <w:rPr>
                <w:rFonts w:ascii="TH SarabunIT๙" w:eastAsia="Calibri" w:hAnsi="TH SarabunIT๙" w:cs="TH SarabunIT๙"/>
                <w:cs/>
              </w:rPr>
              <w:t>ศิลป์ รับรองหรือองค์ความรู้ใหม่ที่ผ่านความเห็นชอบจากผู้บริหารหน่วยงาน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1315A1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2.2.1-03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1315A1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>4.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กำกับดูแล ให้มีจำนวนบุคลากรทางการศึกษาตามเกณฑ์มาตรฐานอัตรากำลังในสถานศึกษาสังกัดสำนักงานคณะกรรมการการอาชีวศึกษา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2.2.1-04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B47D00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5. </w:t>
            </w:r>
            <w:r w:rsidR="001315A1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 สนับสนุน กำกับดูแลให้ครู และบุคลากรทางกา</w:t>
            </w:r>
            <w:r w:rsidR="00B47D00">
              <w:rPr>
                <w:rFonts w:ascii="TH SarabunIT๙" w:eastAsia="Angsana New" w:hAnsi="TH SarabunIT๙" w:cs="TH SarabunIT๙"/>
                <w:cs/>
              </w:rPr>
              <w:t>รศึกษาได้รับการประกาศเกียรติคุณ</w:t>
            </w:r>
          </w:p>
          <w:p w:rsidR="00B47D00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ยกย่องความรู้ความสามารถ คุณธรรม จริยธรรม จรรณยาบรรณวิชา</w:t>
            </w:r>
            <w:r w:rsidR="00B47D00">
              <w:rPr>
                <w:rFonts w:ascii="TH SarabunIT๙" w:eastAsia="Angsana New" w:hAnsi="TH SarabunIT๙" w:cs="TH SarabunIT๙"/>
                <w:cs/>
              </w:rPr>
              <w:t>ชีพ จากหน่วยงานหรือองค์กรภายนอก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ไม่น้อยกว่าร้อยละ 5 ของจำนวนครูและบุคลากรทางการศึกษาทั้งหมด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2.2.1-05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C1510D" w:rsidRPr="00EA780E" w:rsidRDefault="00C1510D" w:rsidP="009B790C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C1510D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1315A1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C1510D" w:rsidRPr="00EA780E" w:rsidRDefault="00C1510D" w:rsidP="00C1510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การจัดการศึกษาศิลปกรรม</w:t>
            </w:r>
          </w:p>
        </w:tc>
      </w:tr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3 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การบริหารจัดการ</w:t>
            </w:r>
          </w:p>
        </w:tc>
      </w:tr>
      <w:tr w:rsidR="00C1510D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2.3.1 ระดับคุณภาพในการบริหารจัดการด้าน</w:t>
            </w:r>
            <w:r w:rsidRPr="00EA780E">
              <w:rPr>
                <w:rFonts w:ascii="TH SarabunIT๙" w:eastAsia="Angsana New" w:hAnsi="TH SarabunIT๙" w:cs="TH SarabunIT๙"/>
                <w:b/>
                <w:bCs/>
                <w:cs/>
                <w:lang w:val="en-GB"/>
              </w:rPr>
              <w:t>สภาพแวดล้อมภูมิทัศน์ อาคาร สถานที่ ด้านครุภัณฑ์ เทคโนโลยีสารสนเทศ และงบประมาณ</w:t>
            </w:r>
          </w:p>
        </w:tc>
      </w:tr>
    </w:tbl>
    <w:p w:rsidR="00C1510D" w:rsidRPr="00EA780E" w:rsidRDefault="00C1510D" w:rsidP="00C1510D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9B7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1. </w:t>
            </w:r>
            <w:r w:rsidR="003C249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มีการพัฒนาและดูแลสภาพแวดล้อมภูมิทัศน์ อาคารสถานที่ ครุภัณฑ์ และเทคโนโลยี</w:t>
            </w:r>
            <w:r w:rsidR="00B47D00">
              <w:rPr>
                <w:rFonts w:ascii="TH SarabunIT๙" w:eastAsia="Calibri" w:hAnsi="TH SarabunIT๙" w:cs="TH SarabunIT๙"/>
                <w:cs/>
              </w:rPr>
              <w:t>สารสนเทศ ของ</w:t>
            </w:r>
            <w:r w:rsidR="00B47D00">
              <w:rPr>
                <w:rFonts w:ascii="TH SarabunIT๙" w:eastAsia="Calibri" w:hAnsi="TH SarabunIT๙" w:cs="TH SarabunIT๙" w:hint="cs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ให้สะอาดเรียบร้อย</w:t>
            </w:r>
            <w:r w:rsidR="00B47D00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cs/>
              </w:rPr>
              <w:t>สวยงาม และปลอดภัย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EA780E">
              <w:rPr>
                <w:rFonts w:ascii="TH SarabunIT๙" w:eastAsia="Calibri" w:hAnsi="TH SarabunIT๙" w:cs="TH SarabunIT๙"/>
                <w:spacing w:val="-4"/>
              </w:rPr>
              <w:t xml:space="preserve">2. </w:t>
            </w:r>
            <w:r w:rsidR="003C249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spacing w:val="-4"/>
                <w:cs/>
              </w:rPr>
              <w:t>มีการจัดสรรงบประมาณ ในการพัฒนาและปรับปรุง อาคารสถานที่ ห้องเรียน ห้องปฏิบัติการศูนย์</w:t>
            </w:r>
            <w:proofErr w:type="spellStart"/>
            <w:r w:rsidRPr="00EA780E">
              <w:rPr>
                <w:rFonts w:ascii="TH SarabunIT๙" w:eastAsia="Calibri" w:hAnsi="TH SarabunIT๙" w:cs="TH SarabunIT๙"/>
                <w:spacing w:val="-4"/>
                <w:cs/>
              </w:rPr>
              <w:t>วิทย</w:t>
            </w:r>
            <w:proofErr w:type="spellEnd"/>
            <w:r w:rsidRPr="00EA780E">
              <w:rPr>
                <w:rFonts w:ascii="TH SarabunIT๙" w:eastAsia="Calibri" w:hAnsi="TH SarabunIT๙" w:cs="TH SarabunIT๙"/>
                <w:spacing w:val="-4"/>
                <w:cs/>
              </w:rPr>
              <w:t>บริการและอื่น ๆ ให้มีสภาพที่พร้อมใช้งาน มีความปลอดภัย สะอาด เรียบร้อย สวยงาม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3.1-02.......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9B790C" w:rsidRPr="00EA780E" w:rsidRDefault="009B790C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9B790C" w:rsidRPr="00EA780E" w:rsidRDefault="009B790C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9B790C" w:rsidRPr="00EA780E" w:rsidRDefault="009B790C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9B790C" w:rsidRPr="00EA780E" w:rsidRDefault="009B790C" w:rsidP="00C1510D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 w:hint="cs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3. </w:t>
            </w:r>
            <w:r w:rsidR="003C249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มีการกำกับดูแลในการจัดหา การใช้ การบำรุงรักษาครุภัณฑ์ที่เหมาะสมเพียงพอและมีความ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ปลอดภัยในทุกสาขาวิชาที่จัดการเรียนการสอน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>4.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3C249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ส่งเสริมให้ผู้บริหาร ครู และบุคลากรทางการศึกษาและผู้เรียนใช้ประโยชน์จากการให้บริการ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ด้านสภาพแวดล้อม ภูมิทัศน์ อาคารสถานที่ ครุภัณฑ์และเทคโนโลยีสารสนเทศ ที่มีอยู่อย่างมีประสิทธิภาพ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5. </w:t>
            </w:r>
            <w:r w:rsidR="003C2495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มีการประเมินความพึงพอใจสภาพแวดล้อม ภูมิทัศน์ อาคารสถานที่ ครุภัณฑ์ และเทคโนโลยีสารสนเทศ ไม่น้อยกว่า </w:t>
            </w:r>
            <w:r w:rsidRPr="00EA780E">
              <w:rPr>
                <w:rFonts w:ascii="TH SarabunIT๙" w:eastAsia="Angsana New" w:hAnsi="TH SarabunIT๙" w:cs="TH SarabunIT๙"/>
              </w:rPr>
              <w:t>3.51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และนำผลประเมินความพึงพอใจไปพัฒนาปรับปรุง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C1510D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9B790C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C1510D" w:rsidRPr="00EA780E" w:rsidRDefault="00C1510D" w:rsidP="009B790C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C1510D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C249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9B790C" w:rsidRPr="00EA780E" w:rsidRDefault="009B790C" w:rsidP="00C1510D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81494" w:rsidRPr="00EA780E" w:rsidRDefault="003C2495" w:rsidP="00C1510D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EA780E">
        <w:rPr>
          <w:rFonts w:ascii="TH SarabunIT๙" w:eastAsia="Calibri" w:hAnsi="TH SarabunIT๙" w:cs="TH SarabunIT๙"/>
          <w:b/>
          <w:bCs/>
          <w:sz w:val="16"/>
          <w:szCs w:val="16"/>
          <w:cs/>
        </w:rPr>
        <w:br w:type="page"/>
      </w:r>
    </w:p>
    <w:tbl>
      <w:tblPr>
        <w:tblStyle w:val="2"/>
        <w:tblpPr w:leftFromText="180" w:rightFromText="180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38149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การจัดการศึกษาศิลปกรรม</w:t>
            </w:r>
          </w:p>
        </w:tc>
      </w:tr>
      <w:tr w:rsidR="00EA780E" w:rsidRPr="00EA780E" w:rsidTr="0038149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2.4 การนำนโยบายสู่การปฏิบัติ</w:t>
            </w:r>
          </w:p>
        </w:tc>
      </w:tr>
      <w:tr w:rsidR="00EA780E" w:rsidRPr="00EA780E" w:rsidTr="0038149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2.</w:t>
            </w:r>
            <w:r w:rsidRPr="00EA780E">
              <w:rPr>
                <w:rFonts w:ascii="TH SarabunIT๙" w:eastAsia="Angsana New" w:hAnsi="TH SarabunIT๙" w:cs="TH SarabunIT๙"/>
                <w:b/>
                <w:bCs/>
              </w:rPr>
              <w:t>4</w:t>
            </w: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.1 ระดับคุณภาพในการดำเนินการตามนโยบายของหน่วยงานต้นสังกัด</w:t>
            </w:r>
          </w:p>
        </w:tc>
      </w:tr>
    </w:tbl>
    <w:p w:rsidR="00C1510D" w:rsidRPr="00EA780E" w:rsidRDefault="00C1510D" w:rsidP="001063FD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1</w:t>
            </w:r>
            <w:r w:rsidR="00381494" w:rsidRPr="00EA780E">
              <w:rPr>
                <w:rFonts w:ascii="TH SarabunIT๙" w:eastAsia="Calibri" w:hAnsi="TH SarabunIT๙" w:cs="TH SarabunIT๙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ผู้อำนวยการวิทยาลัยมีความรู้ความเข้าใจ ในนโยบายสำคัญที่หน่วยงานต้นสังกัดมอบหมายได้อย่างถูกต้อง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2. ผู้อำนวยการวิทยาลัยมีความสามารถในการสื่อสารให้ครูและบุคลากรทางการศึกษาผู้ปกครองและผู้เรียน</w:t>
            </w:r>
          </w:p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ได้รู้และเข้าใจในนโยบายสำคัญที่หน่วยงานตันสังกัดมอบหมายได้เป็นอย่างดี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4.1-02.......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3. ผู้อำนวยการวิทยาลัย ครูและบุคลากรทางการศึกษาผู้ปกครองและผู้เรียน มีส่วนร่วมการกำหนดแผนงาน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โครงการ กิจกรรม และเป้าหมายร่วมกัน เพื่อให้บรรลุนโยบายสำคัญของหน่วยงานต้นสังกัด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4. ผู้อำนวยการวิทยาลัยมีการติดตาม ตรวจสอบการดำเนินงานตามแผนงาน โครงการกิจกรรม และ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เป้าหมายที่กำหนด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5. ผู้อำนวยการวิทยาลัยประเมินผลการดำเนินงานตามเป้าหมายและกำหนดแผนพัฒนาต่อไป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C1510D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C1510D" w:rsidRPr="00EA780E" w:rsidRDefault="00C1510D" w:rsidP="001063FD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C1510D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C1510D" w:rsidRPr="00EA780E" w:rsidRDefault="00C1510D" w:rsidP="00C1510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2.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การจัดการศึกษาศิลปกรรม</w:t>
            </w:r>
          </w:p>
        </w:tc>
      </w:tr>
      <w:tr w:rsidR="00EA780E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2.4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การนำนโยบายสู่การปฏิบัติ</w:t>
            </w:r>
          </w:p>
        </w:tc>
      </w:tr>
      <w:tr w:rsidR="00C1510D" w:rsidRPr="00EA780E" w:rsidTr="00C1510D">
        <w:tc>
          <w:tcPr>
            <w:tcW w:w="962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C1510D" w:rsidRPr="00EA780E" w:rsidRDefault="00C1510D" w:rsidP="00C1510D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2.4.2 ระดับคุณภาพในการประสานความร่วมมือเพื่อการบริหารจัดการศึกษา</w:t>
            </w:r>
          </w:p>
        </w:tc>
      </w:tr>
    </w:tbl>
    <w:p w:rsidR="00C1510D" w:rsidRPr="00EA780E" w:rsidRDefault="00C1510D" w:rsidP="00C1510D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1063F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1</w:t>
            </w:r>
            <w:r w:rsidR="00381494" w:rsidRPr="00EA780E">
              <w:rPr>
                <w:rFonts w:ascii="TH SarabunIT๙" w:eastAsia="Calibri" w:hAnsi="TH SarabunIT๙" w:cs="TH SarabunIT๙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381494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มีแผนงาน โครงการระดมทรัพยากร ความร่วมมือ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381494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2.</w:t>
            </w:r>
            <w:r w:rsidR="00381494" w:rsidRPr="00EA780E">
              <w:rPr>
                <w:rFonts w:ascii="TH SarabunIT๙" w:eastAsia="Angsana New" w:hAnsi="TH SarabunIT๙" w:cs="TH SarabunIT๙"/>
                <w:cs/>
              </w:rPr>
              <w:t xml:space="preserve"> 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มีจำนวนบุคคล ชุมชน สมาคม ชมรม สถานประกอบการหน่วยงานที่ร่วมมือในการจัดการศึกษา </w:t>
            </w:r>
            <w:r w:rsidRPr="00B47D00">
              <w:rPr>
                <w:rFonts w:ascii="TH SarabunIT๙" w:eastAsia="Calibri" w:hAnsi="TH SarabunIT๙" w:cs="TH SarabunIT๙"/>
                <w:spacing w:val="-4"/>
                <w:cs/>
              </w:rPr>
              <w:t>การฝึกประสบการณ์ทักษะวิชาชีพการศึกษาดูงาน โดยมีสัดส่วนของความร่วมมือ 1 แห่งต่อผู้เรียนไม่เกิน 40 คน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381494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804C6F" w:rsidRPr="00EA780E" w:rsidRDefault="00804C6F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4.2-02.......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3</w:t>
            </w:r>
            <w:r w:rsidR="00381494" w:rsidRPr="00EA780E">
              <w:rPr>
                <w:rFonts w:ascii="TH SarabunIT๙" w:eastAsia="Calibri" w:hAnsi="TH SarabunIT๙" w:cs="TH SarabunIT๙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381494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ได้รับความร่วมมือช่วยเหลือจากบุคคลชุมชน สมาคม ชมรม สถานประกอบการ</w:t>
            </w:r>
            <w:r w:rsidR="00804C6F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cs/>
              </w:rPr>
              <w:t>หน่วยงานที่</w:t>
            </w:r>
          </w:p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เกี่ยวข้องในการรับเชิญเป็นครูพิเศษ วิทยากร ร่วมพัฒนาผู้เรียนในทุกสาขาวิชาที่จัดการเรียนการสอน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381494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381494" w:rsidRPr="00EA780E" w:rsidRDefault="00381494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 xml:space="preserve">4. </w:t>
            </w:r>
            <w:r w:rsidR="00381494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ได้รับความร่วมมือช่วยเหลือจากบุคคลชุมชน สมาคม ชมรม สถานประกอบการ หน่วยงานที่</w:t>
            </w:r>
          </w:p>
          <w:p w:rsidR="00C1510D" w:rsidRPr="00EA780E" w:rsidRDefault="00C1510D" w:rsidP="00C1510D">
            <w:pPr>
              <w:tabs>
                <w:tab w:val="left" w:pos="1545"/>
              </w:tabs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เกี่ยวข้องในการมอบทุนการศึกษาให้แก่ผู้เรียนในสัดส่วน 1 ทุนต่อผู้เรียน 50 คน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5. </w:t>
            </w:r>
            <w:r w:rsidR="00381494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ได้รับความร่วมมือช่วยเหลือจากบุคคลชุมชน สมาคม ชมรม สถานประกอบการ หน่วยงานที่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 xml:space="preserve">เกี่ยวข้อง </w:t>
            </w:r>
            <w:r w:rsidR="00804C6F">
              <w:rPr>
                <w:rFonts w:ascii="TH SarabunIT๙" w:eastAsia="Angsana New" w:hAnsi="TH SarabunIT๙" w:cs="TH SarabunIT๙"/>
                <w:cs/>
              </w:rPr>
              <w:t>เพื่อส่งเสริมสนับสนุน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การจัดการศึกษาจำนวนไม่น้อยกว่า 5 รายการ</w:t>
            </w:r>
          </w:p>
        </w:tc>
      </w:tr>
      <w:tr w:rsidR="00EA780E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C1510D" w:rsidRPr="00EA780E" w:rsidRDefault="00C1510D" w:rsidP="00C1510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C1510D" w:rsidRPr="00EA780E" w:rsidTr="00C1510D">
        <w:tc>
          <w:tcPr>
            <w:tcW w:w="5000" w:type="pct"/>
          </w:tcPr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รหัสเอกสาร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C1510D" w:rsidRPr="00EA780E" w:rsidRDefault="00C1510D" w:rsidP="00C1510D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1510D" w:rsidRPr="00EA780E" w:rsidRDefault="00C1510D" w:rsidP="001063FD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C1510D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C1510D" w:rsidRPr="00EA780E" w:rsidRDefault="00C1510D" w:rsidP="001063FD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EA780E" w:rsidRPr="00EA780E" w:rsidTr="00C1510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0D" w:rsidRPr="00EA780E" w:rsidRDefault="00C1510D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C1510D" w:rsidRPr="00EA780E" w:rsidRDefault="00C1510D" w:rsidP="001063FD">
      <w:pPr>
        <w:spacing w:before="36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จุดเด่น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1510D" w:rsidRPr="00EA780E" w:rsidRDefault="00C1510D" w:rsidP="00C151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การปฏิบัติที่เป็นแบบอย่างที่ดีหรือดีเลิศ (ถ้ามี)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1510D" w:rsidRPr="00EA780E" w:rsidRDefault="00C1510D" w:rsidP="00C1510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81494" w:rsidRPr="00EA780E" w:rsidRDefault="00381494" w:rsidP="00381494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มาตรฐานที่ 3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szCs w:val="40"/>
                <w:cs/>
                <w:lang w:val="en-GB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Cs w:val="40"/>
              </w:rPr>
              <w:t>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สร้างสังคมแห่งการเรียนรู้</w:t>
            </w:r>
          </w:p>
        </w:tc>
      </w:tr>
      <w:tr w:rsidR="00EA780E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3.1 ด้านความร่วมมือในการสร้างสังคมแห่งการเรียนรู้</w:t>
            </w:r>
          </w:p>
        </w:tc>
      </w:tr>
      <w:tr w:rsidR="00381494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3.1.1 ระดับคุณภาพการสร้างเครือข่ายสังคมแห่งการเรียนรู้</w:t>
            </w:r>
          </w:p>
        </w:tc>
      </w:tr>
    </w:tbl>
    <w:p w:rsidR="00381494" w:rsidRPr="00EA780E" w:rsidRDefault="00381494" w:rsidP="00381494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381494" w:rsidRPr="00EA780E" w:rsidRDefault="00381494" w:rsidP="00C72D2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1. วิทยาลัยจัดทำแผนงานโครงการสังคมแห่งการเรียนรู้ทางด้านศิลปกรรม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2. วิทยาลัยสร้างจำนวนเครือข่ายและใช้เทคโนโลยีที่เหมาะสมในการมีส่วนร่วมกับบุคคล ชุมชน และ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องค์กรต่าง ๆ ในการสร้างสังคมแห่งการเรียนรู้ทางด้านศิลปกรรม ไม่น้อยกว่า 2 เครือข่ายต่อปี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="00C72D24"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.1-02.......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  <w:r w:rsidRPr="00EA780E">
              <w:rPr>
                <w:rFonts w:ascii="TH SarabunIT๙" w:eastAsia="Angsana New" w:hAnsi="TH SarabunIT๙" w:cs="TH SarabunIT๙"/>
              </w:rPr>
              <w:t>3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. วิทยาลัยมีการจัดสภาพแวดล้อมและใช้เทคโนโลยีเป็นแหล่งเรียนรู้ทั้งภายในและภายนอก ไม่น้อยกว่า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>2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 xml:space="preserve"> แห่ง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.1-03.......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4.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วิทยาลัยมีผลการประเมินแหล่งการเรียนรู้และการให้บริการวิชาการและวิชาชีพตั้งแต่ 3.51 ขึ้น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sz w:val="28"/>
              </w:rPr>
            </w:pP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.1-04.......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</w:rPr>
              <w:t xml:space="preserve">5.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นำผลการประเมินมาพัฒนาปรับปรุงในการให้บริการวิชาการและวิชาชีพ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381494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.1-05.......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381494" w:rsidRPr="00EA780E" w:rsidRDefault="00381494" w:rsidP="0038149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381494" w:rsidRPr="00EA780E" w:rsidRDefault="00381494" w:rsidP="0038149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381494" w:rsidRPr="00EA780E" w:rsidRDefault="00381494" w:rsidP="00C72D24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381494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381494" w:rsidRPr="00EA780E" w:rsidRDefault="00381494" w:rsidP="00381494">
      <w:pPr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Cs w:val="40"/>
              </w:rPr>
              <w:t>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การ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สร้างสังคมแห่งการเรียนรู้</w:t>
            </w:r>
          </w:p>
        </w:tc>
      </w:tr>
      <w:tr w:rsidR="00EA780E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3.2 ด้านนวัตกรรม งานสร้างสรรค์และงานวิจัย</w:t>
            </w:r>
          </w:p>
        </w:tc>
      </w:tr>
      <w:tr w:rsidR="00381494" w:rsidRPr="00EA780E" w:rsidTr="003D7B64">
        <w:tc>
          <w:tcPr>
            <w:tcW w:w="962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381494" w:rsidRPr="00EA780E" w:rsidRDefault="00381494" w:rsidP="003814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3.2.1 ระดับคุณภาพผลงานสร้างสรรค์ ผลงานวิชาการ วิชาชีพการเผยแพร่และนำเสนอผลงาน ด้านนวัตกรร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มงานวิจัย และงานสร้างสรรค์</w:t>
            </w:r>
          </w:p>
        </w:tc>
      </w:tr>
    </w:tbl>
    <w:p w:rsidR="00381494" w:rsidRPr="00EA780E" w:rsidRDefault="00381494" w:rsidP="00381494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381494" w:rsidRPr="00EA780E" w:rsidRDefault="00381494" w:rsidP="00C72D2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1.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มีแผนงาน กิจกรรม/โครงการเพื่อสนับสนุนให้ครูและผู้เรียนมีการพัฒนาผลงานสร้างสรรค์หรืองานวิจัย หรือผลงานวิชาการ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3.2.1-01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2.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มีผลงานสร้างสรรค์หรืองานวิจัย หรือผลงานวิชาการ โดยครูไม่น้อยกว่าร้อยละ </w:t>
            </w:r>
            <w:r w:rsidRPr="00EA780E">
              <w:rPr>
                <w:rFonts w:ascii="TH SarabunIT๙" w:eastAsia="Calibri" w:hAnsi="TH SarabunIT๙" w:cs="TH SarabunIT๙"/>
              </w:rPr>
              <w:t>60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ของครูทั้งหมดและผู้เรียนไม่น้อยกว่าร้อยละ </w:t>
            </w:r>
            <w:r w:rsidRPr="00EA780E">
              <w:rPr>
                <w:rFonts w:ascii="TH SarabunIT๙" w:eastAsia="Calibri" w:hAnsi="TH SarabunIT๙" w:cs="TH SarabunIT๙"/>
              </w:rPr>
              <w:t>100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ของนักเรียนทั้งหมด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3.2.1-02.......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B009BE" w:rsidRPr="00EA780E" w:rsidRDefault="00B009BE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B009BE" w:rsidRPr="00EA780E" w:rsidRDefault="00B009BE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B009BE" w:rsidRPr="00EA780E" w:rsidRDefault="00B009BE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B009BE" w:rsidRPr="00EA780E" w:rsidRDefault="00B009BE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B009BE" w:rsidRPr="00EA780E" w:rsidRDefault="00B009BE" w:rsidP="00381494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 w:hint="cs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>3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นำเสนอผลงาน กิจกรรม/โครงการ ผลงานสร้างสรรค์หรืองานวิจัย ผลงานวิชาการ ของครูและผู้เรียน สู่สาธารณชนและการนำไปใช้ประโยชน์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4. </w:t>
            </w:r>
            <w:r w:rsidR="00B048B3" w:rsidRPr="00EA780E">
              <w:rPr>
                <w:rFonts w:ascii="TH SarabunIT๙" w:eastAsia="Angsana New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มีการประเมินผลงานสร้างสรรค์หรืองานวิจัย หรือผลงานวิชาการของครูและผู้เรียน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B048B3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5. </w:t>
            </w:r>
            <w:r w:rsidR="00B048B3" w:rsidRPr="00EA780E">
              <w:rPr>
                <w:rFonts w:ascii="TH SarabunIT๙" w:eastAsia="Calibri" w:hAnsi="TH SarabunIT๙" w:cs="TH SarabunIT๙"/>
                <w:cs/>
              </w:rPr>
              <w:t xml:space="preserve">วิทยาลัยมีผลงานวิจัย งานสร้างสรรค์ หรืองานวิจัย หรือผลงานวิชาการ 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จากหน่วยงานภายนอกทั้งภาครัฐหรือเอกชน ไม่น้อยกว่า </w:t>
            </w:r>
            <w:r w:rsidRPr="00EA780E">
              <w:rPr>
                <w:rFonts w:ascii="TH SarabunIT๙" w:eastAsia="Calibri" w:hAnsi="TH SarabunIT๙" w:cs="TH SarabunIT๙"/>
              </w:rPr>
              <w:t>5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รายการ</w:t>
            </w:r>
          </w:p>
        </w:tc>
      </w:tr>
      <w:tr w:rsidR="00EA780E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381494" w:rsidRPr="00EA780E" w:rsidRDefault="00381494" w:rsidP="003814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381494" w:rsidRPr="00EA780E" w:rsidTr="003D7B64">
        <w:tc>
          <w:tcPr>
            <w:tcW w:w="5000" w:type="pct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3.2.1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381494" w:rsidRPr="00EA780E" w:rsidRDefault="00381494" w:rsidP="0038149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381494" w:rsidRPr="00EA780E" w:rsidRDefault="00381494" w:rsidP="00B009BE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381494" w:rsidRPr="00EA780E" w:rsidRDefault="00381494" w:rsidP="00B009BE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94" w:rsidRPr="00EA780E" w:rsidRDefault="00381494" w:rsidP="003814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381494" w:rsidRPr="00EA780E" w:rsidRDefault="00381494" w:rsidP="0038149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จุดเด่น</w:t>
      </w:r>
    </w:p>
    <w:p w:rsidR="006B49DA" w:rsidRPr="00EA780E" w:rsidRDefault="006B49DA" w:rsidP="006B49D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1494" w:rsidRPr="00EA780E" w:rsidRDefault="00381494" w:rsidP="0038149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6B49DA" w:rsidRPr="00EA780E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381494" w:rsidRPr="00EA780E" w:rsidRDefault="00381494" w:rsidP="0038149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6B49DA" w:rsidRPr="00EA780E" w:rsidRDefault="006B49DA" w:rsidP="006B49D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49DA" w:rsidRPr="00EA780E" w:rsidRDefault="006B49DA" w:rsidP="006B49D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1494" w:rsidRPr="00EA780E" w:rsidRDefault="00381494" w:rsidP="0038149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การปฏิบัติที่เป็นแบบอย่างที่ดีหรือดีเลิศ (ถ้ามี)</w:t>
      </w:r>
    </w:p>
    <w:p w:rsidR="006B49DA" w:rsidRPr="00EA780E" w:rsidRDefault="006B49DA" w:rsidP="006B49D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49DA" w:rsidRPr="00EA780E" w:rsidRDefault="006B49DA" w:rsidP="006B49D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4794" w:rsidRPr="00EA780E" w:rsidRDefault="001D4794" w:rsidP="001D479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4794" w:rsidRPr="00EA780E" w:rsidRDefault="001D4794" w:rsidP="001D4794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มาตรฐานที่ 4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szCs w:val="40"/>
                <w:cs/>
                <w:lang w:val="en-GB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4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Cs w:val="40"/>
              </w:rPr>
              <w:t>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ลักษณ์ผู้เรียนและเอกลักษณ์ของสถานศึกษา</w:t>
            </w:r>
          </w:p>
        </w:tc>
      </w:tr>
      <w:tr w:rsidR="00EA780E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4.1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ลักษณ์ผู้เรียน</w:t>
            </w:r>
          </w:p>
        </w:tc>
      </w:tr>
      <w:tr w:rsidR="001D4794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Angsana New" w:hAnsi="TH SarabunIT๙" w:cs="TH SarabunIT๙"/>
                <w:b/>
                <w:b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4.1.1 ระดับคุณภาพ</w:t>
            </w:r>
            <w:proofErr w:type="spellStart"/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ของอัต</w:t>
            </w:r>
            <w:proofErr w:type="spellEnd"/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ลักษณ์ผู้เรียนด้านมืออาชีพงานศิลป์และสร้างสรรค์</w:t>
            </w:r>
          </w:p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งานศิลป์</w:t>
            </w:r>
          </w:p>
        </w:tc>
      </w:tr>
    </w:tbl>
    <w:p w:rsidR="001D4794" w:rsidRPr="00EA780E" w:rsidRDefault="001D4794" w:rsidP="001D4794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1D4794" w:rsidRPr="00EA780E" w:rsidRDefault="001D4794" w:rsidP="00B009BE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1. วิทยาลัยมีแผนงานโครงการ/กิจกรรม สนับสนุนให้ผู้เรียนพัฒนา</w:t>
            </w:r>
            <w:proofErr w:type="spellStart"/>
            <w:r w:rsidRPr="00EA780E">
              <w:rPr>
                <w:rFonts w:ascii="TH SarabunIT๙" w:eastAsia="Angsana New" w:hAnsi="TH SarabunIT๙" w:cs="TH SarabunIT๙"/>
                <w:cs/>
              </w:rPr>
              <w:t>อัต</w:t>
            </w:r>
            <w:proofErr w:type="spellEnd"/>
            <w:r w:rsidRPr="00EA780E">
              <w:rPr>
                <w:rFonts w:ascii="TH SarabunIT๙" w:eastAsia="Angsana New" w:hAnsi="TH SarabunIT๙" w:cs="TH SarabunIT๙"/>
                <w:cs/>
              </w:rPr>
              <w:t>ลักษณ์ ผู้เรียนด้านมืออาชีพงานศิลป์และสืบสาน สร้างสรรค์งานศิลป์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2. วิทยาลัยดำเนินงานครบตามแผนงานที่กำหนด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.1-02.......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3. วิทยาลัยมีการประเมินโครงการ / กิจกรรมที่ดำเนินงาน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.1-03.......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lastRenderedPageBreak/>
              <w:t>ประเด็นการประเมิน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4. วิทยาลัยนำข้อเสนอแนะการดำเนินงานโครงการ/กิจกรรม ไปใช้ในการพัฒนาปรับปรุง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sz w:val="28"/>
              </w:rPr>
            </w:pP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.1-04.......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  <w:r w:rsidRPr="00EA780E">
              <w:rPr>
                <w:rFonts w:ascii="TH SarabunIT๙" w:eastAsia="Angsana New" w:hAnsi="TH SarabunIT๙" w:cs="TH SarabunIT๙"/>
                <w:cs/>
              </w:rPr>
              <w:t>5. ผู้เรียนได้รับรางวัลจากหน่วยงานหรือองค์กรระดับชาติด้านสร้างสรรค์งานศิลป์อย่างน้อย 5 รางวัล</w:t>
            </w:r>
          </w:p>
        </w:tc>
      </w:tr>
      <w:tr w:rsidR="00EA780E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1D4794" w:rsidRPr="00EA780E" w:rsidTr="003D7B64">
        <w:tc>
          <w:tcPr>
            <w:tcW w:w="5000" w:type="pct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.1-05.......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1D4794" w:rsidRPr="00EA780E" w:rsidRDefault="001D4794" w:rsidP="001D479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1D4794" w:rsidRPr="00EA780E" w:rsidRDefault="001D4794" w:rsidP="00B009BE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1D4794" w:rsidRPr="00EA780E" w:rsidRDefault="001D4794" w:rsidP="00B009BE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1D4794" w:rsidRPr="00EA780E" w:rsidRDefault="001D4794" w:rsidP="001D479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787"/>
        <w:gridCol w:w="7500"/>
      </w:tblGrid>
      <w:tr w:rsidR="00EA780E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มาตรฐาน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</w:rPr>
              <w:t>4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Cs w:val="40"/>
              </w:rPr>
              <w:t>.</w:t>
            </w: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  <w:t>ลักษณ์ผู้เรียนและเอกลักษณ์ของสถานศึกษา</w:t>
            </w:r>
          </w:p>
        </w:tc>
      </w:tr>
      <w:tr w:rsidR="00EA780E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4.2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ลักษณ์ของสถานศึกษา</w:t>
            </w:r>
          </w:p>
        </w:tc>
      </w:tr>
      <w:tr w:rsidR="001D4794" w:rsidRPr="00EA780E" w:rsidTr="003D7B64">
        <w:tc>
          <w:tcPr>
            <w:tcW w:w="962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4038" w:type="pct"/>
          </w:tcPr>
          <w:p w:rsidR="001D4794" w:rsidRPr="00EA780E" w:rsidRDefault="001D4794" w:rsidP="001D4794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  <w:lang w:val="en-GB"/>
              </w:rPr>
            </w:pPr>
            <w:r w:rsidRPr="00EA780E">
              <w:rPr>
                <w:rFonts w:ascii="TH SarabunIT๙" w:eastAsia="Angsana New" w:hAnsi="TH SarabunIT๙" w:cs="TH SarabunIT๙"/>
                <w:b/>
                <w:bCs/>
                <w:cs/>
              </w:rPr>
              <w:t>4.2.1 ระดับคุณภาพของเอกลักษณ์สถานศึกษา</w:t>
            </w:r>
          </w:p>
        </w:tc>
      </w:tr>
    </w:tbl>
    <w:p w:rsidR="001D4794" w:rsidRPr="00EA780E" w:rsidRDefault="001D4794" w:rsidP="001D4794">
      <w:pPr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1D4794" w:rsidRPr="00EA780E" w:rsidRDefault="001D4794" w:rsidP="00B009BE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262125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>1</w:t>
            </w:r>
            <w:r w:rsidR="00B009BE" w:rsidRPr="00EA780E">
              <w:rPr>
                <w:rFonts w:ascii="TH SarabunIT๙" w:eastAsia="Calibri" w:hAnsi="TH SarabunIT๙" w:cs="TH SarabunIT๙" w:hint="cs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262125" w:rsidRPr="00EA780E">
              <w:rPr>
                <w:rFonts w:ascii="TH SarabunIT๙" w:eastAsia="Calibri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มีแผนงาน โครงการ /กิจกรรม สนับสนุนเพื่อพัฒนาเอกลักษณ์ตามบริบทของท้องถิ่น</w:t>
            </w: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4.2.1-01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2. </w:t>
            </w:r>
            <w:r w:rsidR="00262125" w:rsidRPr="00EA780E">
              <w:rPr>
                <w:rFonts w:ascii="TH SarabunIT๙" w:eastAsia="Calibri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มีการดำเนิน</w:t>
            </w:r>
            <w:r w:rsidR="00B009BE" w:rsidRPr="00EA780E">
              <w:rPr>
                <w:rFonts w:ascii="TH SarabunIT๙" w:eastAsia="Calibri" w:hAnsi="TH SarabunIT๙" w:cs="TH SarabunIT๙"/>
                <w:cs/>
              </w:rPr>
              <w:t>การครบตามแผนงานโครงการ /กิจกรรม</w:t>
            </w:r>
            <w:r w:rsidRPr="00EA780E">
              <w:rPr>
                <w:rFonts w:ascii="TH SarabunIT๙" w:eastAsia="Calibri" w:hAnsi="TH SarabunIT๙" w:cs="TH SarabunIT๙"/>
                <w:cs/>
              </w:rPr>
              <w:t>ที่กำหนด</w:t>
            </w: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4.2.1-02.......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>3</w:t>
            </w:r>
            <w:r w:rsidR="00B009BE" w:rsidRPr="00EA780E">
              <w:rPr>
                <w:rFonts w:ascii="TH SarabunIT๙" w:eastAsia="Calibri" w:hAnsi="TH SarabunIT๙" w:cs="TH SarabunIT๙" w:hint="cs"/>
                <w:cs/>
              </w:rPr>
              <w:t>.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="00262125" w:rsidRPr="00EA780E">
              <w:rPr>
                <w:rFonts w:ascii="TH SarabunIT๙" w:eastAsia="Calibri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มีการกำกับ ติดตาม โครงการ /กิจกรรม</w:t>
            </w: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-03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4. </w:t>
            </w:r>
            <w:r w:rsidR="00262125" w:rsidRPr="00EA780E">
              <w:rPr>
                <w:rFonts w:ascii="TH SarabunIT๙" w:eastAsia="Calibri" w:hAnsi="TH SarabunIT๙" w:cs="TH SarabunIT๙"/>
                <w:cs/>
              </w:rPr>
              <w:t>วิทยาลัย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มีการประ</w:t>
            </w:r>
            <w:r w:rsidR="00804C6F">
              <w:rPr>
                <w:rFonts w:ascii="TH SarabunIT๙" w:eastAsia="Calibri" w:hAnsi="TH SarabunIT๙" w:cs="TH SarabunIT๙" w:hint="cs"/>
                <w:cs/>
              </w:rPr>
              <w:t>เ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มินโครงการ กิจกรรม โดยผลการประเมินมีค่าเฉลี่ยความพึงพอใจ </w:t>
            </w:r>
            <w:r w:rsidRPr="00EA780E">
              <w:rPr>
                <w:rFonts w:ascii="TH SarabunIT๙" w:eastAsia="Calibri" w:hAnsi="TH SarabunIT๙" w:cs="TH SarabunIT๙"/>
              </w:rPr>
              <w:t>3.51</w:t>
            </w:r>
            <w:r w:rsidRPr="00EA780E">
              <w:rPr>
                <w:rFonts w:ascii="TH SarabunIT๙" w:eastAsia="Calibri" w:hAnsi="TH SarabunIT๙" w:cs="TH SarabunIT๙"/>
                <w:cs/>
              </w:rPr>
              <w:t xml:space="preserve"> ขึ้นไป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-04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</w:rPr>
              <w:t xml:space="preserve">5. </w:t>
            </w:r>
            <w:r w:rsidRPr="00EA780E">
              <w:rPr>
                <w:rFonts w:ascii="TH SarabunIT๙" w:eastAsia="Calibri" w:hAnsi="TH SarabunIT๙" w:cs="TH SarabunIT๙"/>
                <w:cs/>
              </w:rPr>
              <w:t>มีการนำผลการประเมินไปพัฒนา ปรับปรุง</w:t>
            </w:r>
          </w:p>
        </w:tc>
      </w:tr>
      <w:tr w:rsidR="00EA780E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ผลการดำเนินงาน</w:t>
            </w:r>
            <w:r w:rsidRPr="00EA780E">
              <w:rPr>
                <w:rFonts w:ascii="TH SarabunIT๙" w:eastAsia="Calibri" w:hAnsi="TH SarabunIT๙" w:cs="TH SarabunIT๙"/>
                <w:b/>
                <w:bCs/>
              </w:rPr>
              <w:t xml:space="preserve"> : </w:t>
            </w:r>
          </w:p>
          <w:p w:rsidR="001D4794" w:rsidRPr="00EA780E" w:rsidRDefault="001D4794" w:rsidP="001D4794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1D4794" w:rsidRPr="00EA780E" w:rsidTr="003D7B64">
        <w:tc>
          <w:tcPr>
            <w:tcW w:w="9016" w:type="dxa"/>
          </w:tcPr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cs/>
              </w:rPr>
              <w:t>หลักฐานเอกสารอ้างอิง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รหัสเอกสาร 4.2.1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</w:rPr>
              <w:t>-05</w:t>
            </w:r>
            <w:r w:rsidRPr="00EA780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.......</w:t>
            </w:r>
          </w:p>
          <w:p w:rsidR="001D4794" w:rsidRPr="00EA780E" w:rsidRDefault="001D4794" w:rsidP="001D479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</w:tbl>
    <w:p w:rsidR="001D4794" w:rsidRPr="00EA780E" w:rsidRDefault="001D4794" w:rsidP="001D479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692515" w:rsidRPr="00EA780E" w:rsidRDefault="00692515" w:rsidP="001D479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92515" w:rsidRPr="00EA780E" w:rsidRDefault="00692515" w:rsidP="001D479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794" w:rsidRPr="00EA780E" w:rsidRDefault="001D4794" w:rsidP="001D479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การประเมินผลจากการดำเนินงาน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5944"/>
      </w:tblGrid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คะแนนอิงเกณฑ์</w:t>
            </w: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780E" w:rsidRPr="00EA780E" w:rsidTr="003D7B64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การประเมินเทียบกับเป้าหมาย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  )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สูงกว่าเป้าหมาย ( ) เป็นไปตามเป้าหมาย ( ) ต่ำกว่าเป้าหมาย</w:t>
            </w:r>
          </w:p>
        </w:tc>
      </w:tr>
    </w:tbl>
    <w:p w:rsidR="001D4794" w:rsidRPr="00EA780E" w:rsidRDefault="001D4794" w:rsidP="00B009BE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300"/>
        <w:gridCol w:w="3436"/>
      </w:tblGrid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1, 2, 3, 4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1, 2, 3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1, 2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1D4794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94" w:rsidRPr="00EA780E" w:rsidRDefault="001D4794" w:rsidP="00692515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จุดเด่น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2515" w:rsidRPr="00EA780E" w:rsidRDefault="00692515" w:rsidP="0069251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การปฏิบัติที่เป็นแบบอย่างที่ดีหรือดีเลิศ (ถ้ามี)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2515" w:rsidRPr="00EA780E" w:rsidRDefault="00692515" w:rsidP="0069251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1494" w:rsidRPr="00EA780E" w:rsidRDefault="0038149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81494" w:rsidRPr="00EA780E" w:rsidRDefault="00381494" w:rsidP="00264EB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A780E" w:rsidRPr="00EA780E" w:rsidTr="00177ED5">
        <w:tc>
          <w:tcPr>
            <w:tcW w:w="9061" w:type="dxa"/>
          </w:tcPr>
          <w:p w:rsidR="000C1597" w:rsidRPr="00EA780E" w:rsidRDefault="000C1597" w:rsidP="00177ED5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lastRenderedPageBreak/>
              <w:t xml:space="preserve">ส่วนที่ </w:t>
            </w: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lang w:eastAsia="th-TH"/>
              </w:rPr>
              <w:t>4</w:t>
            </w:r>
          </w:p>
        </w:tc>
      </w:tr>
      <w:tr w:rsidR="00EA780E" w:rsidRPr="00EA780E" w:rsidTr="00177ED5">
        <w:tc>
          <w:tcPr>
            <w:tcW w:w="9061" w:type="dxa"/>
            <w:tcBorders>
              <w:bottom w:val="single" w:sz="18" w:space="0" w:color="auto"/>
            </w:tcBorders>
          </w:tcPr>
          <w:p w:rsidR="000C1597" w:rsidRPr="00EA780E" w:rsidRDefault="003D7B64" w:rsidP="00177ED5">
            <w:pPr>
              <w:spacing w:after="120"/>
              <w:jc w:val="center"/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</w:pPr>
            <w:r w:rsidRPr="00EA780E">
              <w:rPr>
                <w:rFonts w:ascii="TH SarabunIT๙" w:eastAsia="Arial Unicode MS" w:hAnsi="TH SarabunIT๙" w:cs="TH SarabunIT๙"/>
                <w:b/>
                <w:bCs/>
                <w:sz w:val="40"/>
                <w:szCs w:val="40"/>
                <w:cs/>
                <w:lang w:eastAsia="th-TH"/>
              </w:rPr>
              <w:t>สรุปผลการประเมินตนเอง</w:t>
            </w:r>
          </w:p>
        </w:tc>
      </w:tr>
    </w:tbl>
    <w:p w:rsidR="003D7B64" w:rsidRPr="00EA780E" w:rsidRDefault="003D7B64" w:rsidP="003D7B64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8"/>
        <w:gridCol w:w="1898"/>
        <w:gridCol w:w="1261"/>
      </w:tblGrid>
      <w:tr w:rsidR="00EA780E" w:rsidRPr="00EA780E" w:rsidTr="00E94688">
        <w:tc>
          <w:tcPr>
            <w:tcW w:w="3299" w:type="pct"/>
            <w:vAlign w:val="center"/>
          </w:tcPr>
          <w:p w:rsidR="003D7B64" w:rsidRPr="00EA780E" w:rsidRDefault="003D7B64" w:rsidP="00E9468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คะแนนรายประเด็นพิจารณา</w:t>
            </w: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EA780E" w:rsidRPr="00EA780E" w:rsidTr="00B009BE">
        <w:tc>
          <w:tcPr>
            <w:tcW w:w="4321" w:type="pct"/>
            <w:gridSpan w:val="2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มาตรฐานที่ 1 คุณลักษณะของผู้สำเร็จการศึกษาศิลปกรรมที่พึงประสงค์</w:t>
            </w:r>
          </w:p>
        </w:tc>
        <w:tc>
          <w:tcPr>
            <w:tcW w:w="679" w:type="pct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1 ความรู้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1.1.1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1.1.2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1.1.3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2 ทักษะและการประยุกต์ใช้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1.2.1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1.2.2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3 คุณธรรม จริยธรรม และคุณลักษณะที่พึงประสงค์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1.3.1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1.3.2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B009BE">
        <w:tc>
          <w:tcPr>
            <w:tcW w:w="4321" w:type="pct"/>
            <w:gridSpan w:val="2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มาตรฐานที่ 2 การจัดการศึกษาศิลปกรรม</w:t>
            </w:r>
          </w:p>
        </w:tc>
        <w:tc>
          <w:tcPr>
            <w:tcW w:w="679" w:type="pct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1 หลักสูตรศิลปกรรม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2.1.1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2 การจัดการเรียนการสอนศิลปกรรม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2.2.1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3 บริหารจัดการ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2.3.1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4 การนำนโยบายสู่การปฏิบัติ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2.4.1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ประเด็นพิจารณาที่ 2.4.2 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B009BE">
        <w:tc>
          <w:tcPr>
            <w:tcW w:w="4321" w:type="pct"/>
            <w:gridSpan w:val="2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มาตรฐานที่ 3 การสร้างสังคมแห่งการเรียนรู้</w:t>
            </w:r>
          </w:p>
        </w:tc>
        <w:tc>
          <w:tcPr>
            <w:tcW w:w="679" w:type="pct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1 ด้านความร่วมมือในการสร้างสังคมแห่งการเรียนรู้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3.1.1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2 ด้านนวัตกรรม งานสร้างสรรค์ และงานวิจัย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7B64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3.2.1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D7B64" w:rsidRPr="00EA780E" w:rsidRDefault="003D7B64"/>
    <w:p w:rsidR="003D7B64" w:rsidRDefault="003D7B64"/>
    <w:p w:rsidR="004D0B9A" w:rsidRPr="00EA780E" w:rsidRDefault="004D0B9A"/>
    <w:p w:rsidR="003D7B64" w:rsidRPr="00EA780E" w:rsidRDefault="003D7B64"/>
    <w:p w:rsidR="00264EBA" w:rsidRPr="00EA780E" w:rsidRDefault="00264EB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8"/>
        <w:gridCol w:w="1898"/>
        <w:gridCol w:w="1261"/>
      </w:tblGrid>
      <w:tr w:rsidR="00EA780E" w:rsidRPr="00EA780E" w:rsidTr="00E94688">
        <w:tc>
          <w:tcPr>
            <w:tcW w:w="3299" w:type="pct"/>
            <w:vAlign w:val="center"/>
          </w:tcPr>
          <w:p w:rsidR="003D7B64" w:rsidRPr="00EA780E" w:rsidRDefault="003D7B64" w:rsidP="00E946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ตัวบ่งชี้คุณภาพ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คะแนนรายประเด็นพิจารณา</w:t>
            </w:r>
          </w:p>
        </w:tc>
        <w:tc>
          <w:tcPr>
            <w:tcW w:w="679" w:type="pct"/>
          </w:tcPr>
          <w:p w:rsidR="003D7B64" w:rsidRPr="00EA780E" w:rsidRDefault="003D7B64" w:rsidP="003D7B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EA780E" w:rsidRPr="00EA780E" w:rsidTr="00B009BE">
        <w:tc>
          <w:tcPr>
            <w:tcW w:w="4321" w:type="pct"/>
            <w:gridSpan w:val="2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4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ลักษณ์ผู้เรียนและเอกลักษณ์ของสถานศึกษา</w:t>
            </w:r>
          </w:p>
        </w:tc>
        <w:tc>
          <w:tcPr>
            <w:tcW w:w="679" w:type="pct"/>
            <w:shd w:val="clear" w:color="auto" w:fill="E7E6E6" w:themeFill="background2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1 </w:t>
            </w:r>
            <w:proofErr w:type="spellStart"/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ลักษณ์ผู้เรียน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4.1.1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ด้านที่ 2 ด้านเอกลักษณ์ของสถานศึกษา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A780E" w:rsidRPr="00EA780E" w:rsidTr="003D7B64">
        <w:tc>
          <w:tcPr>
            <w:tcW w:w="329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ประเด็นพิจารณาที่ 4.2.1</w:t>
            </w:r>
          </w:p>
        </w:tc>
        <w:tc>
          <w:tcPr>
            <w:tcW w:w="1022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7B64" w:rsidRPr="00EA780E" w:rsidTr="003D7B64">
        <w:tc>
          <w:tcPr>
            <w:tcW w:w="4321" w:type="pct"/>
            <w:gridSpan w:val="2"/>
          </w:tcPr>
          <w:p w:rsidR="003D7B64" w:rsidRPr="00EA780E" w:rsidRDefault="003D7B64" w:rsidP="003D7B64">
            <w:pPr>
              <w:jc w:val="righ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EA780E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 xml:space="preserve">สรุประดับคุณภาพ...........................................ค่าคะแนนเฉลี่ย </w:t>
            </w:r>
          </w:p>
          <w:p w:rsidR="003D7B64" w:rsidRPr="00EA780E" w:rsidRDefault="003D7B64" w:rsidP="003D7B6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79" w:type="pct"/>
          </w:tcPr>
          <w:p w:rsidR="003D7B64" w:rsidRPr="00EA780E" w:rsidRDefault="003D7B64" w:rsidP="003D7B6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780E">
              <w:rPr>
                <w:rFonts w:ascii="TH SarabunIT๙" w:eastAsia="Calibri" w:hAnsi="TH SarabunIT๙" w:cs="TH SarabunIT๙"/>
                <w:cs/>
              </w:rPr>
              <w:t>...................</w:t>
            </w:r>
          </w:p>
        </w:tc>
      </w:tr>
    </w:tbl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D7B64" w:rsidRPr="00EA780E" w:rsidRDefault="003D7B64" w:rsidP="003D7B64">
      <w:pPr>
        <w:spacing w:before="120" w:after="0" w:line="240" w:lineRule="auto"/>
        <w:rPr>
          <w:rFonts w:ascii="TH SarabunIT๙" w:eastAsia="Calibri" w:hAnsi="TH SarabunIT๙" w:cs="TH SarabunIT๙"/>
          <w:b/>
          <w:bCs/>
        </w:rPr>
      </w:pPr>
      <w:r w:rsidRPr="00EA780E">
        <w:rPr>
          <w:rFonts w:ascii="TH SarabunIT๙" w:eastAsia="Calibri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EC0F6" wp14:editId="0F5D7BA1">
                <wp:simplePos x="0" y="0"/>
                <wp:positionH relativeFrom="column">
                  <wp:posOffset>1503045</wp:posOffset>
                </wp:positionH>
                <wp:positionV relativeFrom="paragraph">
                  <wp:posOffset>134620</wp:posOffset>
                </wp:positionV>
                <wp:extent cx="3147060" cy="1404620"/>
                <wp:effectExtent l="0" t="0" r="1524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6F" w:rsidRPr="003D7B64" w:rsidRDefault="00804C6F" w:rsidP="003D7B6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3D7B6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คะแนนรวมของประเด็นพิจารณา 16 ประเด็น</w:t>
                            </w:r>
                          </w:p>
                          <w:p w:rsidR="00804C6F" w:rsidRPr="003D7B64" w:rsidRDefault="00804C6F" w:rsidP="003D7B6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3D7B6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8.35pt;margin-top:10.6pt;width:247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" strokecolor="window">
                <v:textbox style="mso-fit-shape-to-text:t">
                  <w:txbxContent>
                    <w:p w:rsidR="003D7B64" w:rsidRPr="003D7B64" w:rsidRDefault="003D7B64" w:rsidP="003D7B6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3D7B6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คะแนนรวมของประเด็นพิจารณา 16 ประเด็น</w:t>
                      </w:r>
                    </w:p>
                    <w:p w:rsidR="003D7B64" w:rsidRPr="003D7B64" w:rsidRDefault="003D7B64" w:rsidP="003D7B6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3D7B6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6"/>
          <w:szCs w:val="36"/>
        </w:rPr>
      </w:pPr>
      <w:r w:rsidRPr="00EA780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7739A" wp14:editId="46CA96BD">
                <wp:simplePos x="0" y="0"/>
                <wp:positionH relativeFrom="column">
                  <wp:posOffset>1588637</wp:posOffset>
                </wp:positionH>
                <wp:positionV relativeFrom="paragraph">
                  <wp:posOffset>167197</wp:posOffset>
                </wp:positionV>
                <wp:extent cx="2987749" cy="0"/>
                <wp:effectExtent l="0" t="0" r="22225" b="19050"/>
                <wp:wrapNone/>
                <wp:docPr id="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7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3.15pt" to="360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EA780E">
        <w:rPr>
          <w:rFonts w:ascii="TH SarabunIT๙" w:eastAsia="Calibri" w:hAnsi="TH SarabunIT๙" w:cs="TH SarabunIT๙"/>
          <w:sz w:val="24"/>
          <w:szCs w:val="32"/>
          <w:cs/>
        </w:rPr>
        <w:t>คะแนน</w:t>
      </w:r>
      <w:r w:rsidRPr="00EA780E">
        <w:rPr>
          <w:rFonts w:ascii="TH SarabunIT๙" w:eastAsia="Calibri" w:hAnsi="TH SarabunIT๙" w:cs="TH SarabunIT๙"/>
          <w:sz w:val="24"/>
          <w:szCs w:val="32"/>
          <w:cs/>
          <w:lang w:val="en-GB"/>
        </w:rPr>
        <w:t xml:space="preserve">เฉลี่ย  </w:t>
      </w:r>
      <w:r w:rsidRPr="00EA780E">
        <w:rPr>
          <w:rFonts w:ascii="TH SarabunIT๙" w:eastAsia="Calibri" w:hAnsi="TH SarabunIT๙" w:cs="TH SarabunIT๙"/>
          <w:sz w:val="24"/>
          <w:szCs w:val="32"/>
          <w:cs/>
        </w:rPr>
        <w:t xml:space="preserve">  = </w:t>
      </w: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>ซึ่งการแปลผลจะเป็นการอธิบายว่า</w:t>
      </w: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780E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คะแนนประเมิน </w:t>
      </w:r>
      <w:r w:rsidRPr="00EA780E">
        <w:rPr>
          <w:rFonts w:ascii="TH SarabunIT๙" w:eastAsia="Calibri" w:hAnsi="TH SarabunIT๙" w:cs="TH SarabunIT๙"/>
          <w:sz w:val="32"/>
          <w:szCs w:val="32"/>
          <w:lang w:val="en-GB"/>
        </w:rPr>
        <w:t xml:space="preserve">= </w:t>
      </w:r>
      <w:r w:rsidRPr="00EA780E">
        <w:rPr>
          <w:rFonts w:ascii="TH SarabunIT๙" w:eastAsia="Calibri" w:hAnsi="TH SarabunIT๙" w:cs="TH SarabunIT๙"/>
          <w:sz w:val="32"/>
          <w:szCs w:val="32"/>
          <w:cs/>
        </w:rPr>
        <w:t>0.01 – 5.00 หมายถึง ผลคะแนนเป็นไปตามมาตรฐาน และมีระดับคุณภาพตามคะแนนที่ได้ ดังนี้</w:t>
      </w:r>
    </w:p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4736"/>
      </w:tblGrid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ยอดเยี่ยม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excellent)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ดีเลิศ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great)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good)</w:t>
            </w:r>
          </w:p>
        </w:tc>
      </w:tr>
      <w:tr w:rsidR="00EA780E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ปานกลาง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fair)</w:t>
            </w:r>
          </w:p>
        </w:tc>
      </w:tr>
      <w:tr w:rsidR="003D7B64" w:rsidRPr="00EA780E" w:rsidTr="003D7B6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64" w:rsidRPr="00EA780E" w:rsidRDefault="003D7B64" w:rsidP="003D7B64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64" w:rsidRPr="00EA780E" w:rsidRDefault="003D7B64" w:rsidP="003D7B64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EA78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ต้องปรับปรุงเร่งด่วน (</w:t>
            </w:r>
            <w:r w:rsidRPr="00EA780E">
              <w:rPr>
                <w:rFonts w:ascii="TH SarabunIT๙" w:eastAsia="Calibri" w:hAnsi="TH SarabunIT๙" w:cs="TH SarabunIT๙"/>
                <w:sz w:val="32"/>
                <w:szCs w:val="32"/>
              </w:rPr>
              <w:t>poor)</w:t>
            </w:r>
          </w:p>
        </w:tc>
      </w:tr>
    </w:tbl>
    <w:p w:rsidR="003D7B64" w:rsidRPr="00EA780E" w:rsidRDefault="003D7B64" w:rsidP="003D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D39FE" w:rsidRPr="00EA780E" w:rsidRDefault="00AD39FE" w:rsidP="000C1597">
      <w:pPr>
        <w:spacing w:before="240"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3D7B64" w:rsidRPr="00EA780E" w:rsidRDefault="003D7B64" w:rsidP="000C1597">
      <w:pPr>
        <w:spacing w:before="240"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3D7B64" w:rsidRPr="00EA780E" w:rsidRDefault="003D7B64" w:rsidP="000C1597">
      <w:pPr>
        <w:spacing w:before="240" w:after="0" w:line="240" w:lineRule="auto"/>
        <w:rPr>
          <w:rFonts w:ascii="TH SarabunIT๙" w:eastAsia="Arial Unicode MS" w:hAnsi="TH SarabunIT๙" w:cs="TH SarabunIT๙"/>
          <w:b/>
          <w:bCs/>
          <w:sz w:val="32"/>
          <w:szCs w:val="32"/>
          <w:lang w:eastAsia="th-TH"/>
        </w:rPr>
      </w:pPr>
    </w:p>
    <w:p w:rsidR="003D7B64" w:rsidRPr="00EA780E" w:rsidRDefault="003D7B64">
      <w:pP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</w:pPr>
      <w:r w:rsidRPr="00EA780E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th-TH"/>
        </w:rPr>
        <w:br w:type="page"/>
      </w: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E94688" w:rsidRPr="00EA780E" w:rsidRDefault="00E94688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  <w:lang w:eastAsia="th-TH"/>
        </w:rPr>
      </w:pPr>
    </w:p>
    <w:p w:rsidR="003D7B64" w:rsidRPr="00EA780E" w:rsidRDefault="003D7B64" w:rsidP="003D7B64">
      <w:pPr>
        <w:spacing w:before="240" w:after="0" w:line="240" w:lineRule="auto"/>
        <w:jc w:val="center"/>
        <w:rPr>
          <w:rFonts w:ascii="TH SarabunIT๙" w:eastAsia="Arial Unicode MS" w:hAnsi="TH SarabunIT๙" w:cs="TH SarabunIT๙"/>
          <w:b/>
          <w:bCs/>
          <w:sz w:val="56"/>
          <w:szCs w:val="56"/>
          <w:lang w:eastAsia="th-TH"/>
        </w:rPr>
      </w:pPr>
      <w:r w:rsidRPr="00EA780E">
        <w:rPr>
          <w:rFonts w:ascii="TH SarabunIT๙" w:eastAsia="Arial Unicode MS" w:hAnsi="TH SarabunIT๙" w:cs="TH SarabunIT๙" w:hint="cs"/>
          <w:b/>
          <w:bCs/>
          <w:sz w:val="56"/>
          <w:szCs w:val="56"/>
          <w:cs/>
          <w:lang w:eastAsia="th-TH"/>
        </w:rPr>
        <w:t>ภาคผนวก</w:t>
      </w:r>
    </w:p>
    <w:sectPr w:rsidR="003D7B64" w:rsidRPr="00EA780E" w:rsidSect="009D3049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45" w:rsidRDefault="00427345" w:rsidP="002740AF">
      <w:pPr>
        <w:spacing w:after="0" w:line="240" w:lineRule="auto"/>
      </w:pPr>
      <w:r>
        <w:separator/>
      </w:r>
    </w:p>
  </w:endnote>
  <w:endnote w:type="continuationSeparator" w:id="0">
    <w:p w:rsidR="00427345" w:rsidRDefault="00427345" w:rsidP="0027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45" w:rsidRDefault="00427345" w:rsidP="002740AF">
      <w:pPr>
        <w:spacing w:after="0" w:line="240" w:lineRule="auto"/>
      </w:pPr>
      <w:r>
        <w:separator/>
      </w:r>
    </w:p>
  </w:footnote>
  <w:footnote w:type="continuationSeparator" w:id="0">
    <w:p w:rsidR="00427345" w:rsidRDefault="00427345" w:rsidP="0027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E5F"/>
    <w:multiLevelType w:val="hybridMultilevel"/>
    <w:tmpl w:val="E93A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313C"/>
    <w:multiLevelType w:val="hybridMultilevel"/>
    <w:tmpl w:val="F67C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6D2"/>
    <w:multiLevelType w:val="multilevel"/>
    <w:tmpl w:val="CCAE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14776DD"/>
    <w:multiLevelType w:val="hybridMultilevel"/>
    <w:tmpl w:val="92E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8"/>
    <w:rsid w:val="00030689"/>
    <w:rsid w:val="00096075"/>
    <w:rsid w:val="00096DEC"/>
    <w:rsid w:val="000C1597"/>
    <w:rsid w:val="000D0770"/>
    <w:rsid w:val="000D4217"/>
    <w:rsid w:val="000F393A"/>
    <w:rsid w:val="001063FD"/>
    <w:rsid w:val="001315A1"/>
    <w:rsid w:val="00142E73"/>
    <w:rsid w:val="00177ED5"/>
    <w:rsid w:val="001A712C"/>
    <w:rsid w:val="001D2640"/>
    <w:rsid w:val="001D4794"/>
    <w:rsid w:val="001E23A4"/>
    <w:rsid w:val="0021744F"/>
    <w:rsid w:val="00262125"/>
    <w:rsid w:val="00264EBA"/>
    <w:rsid w:val="002740AF"/>
    <w:rsid w:val="002A4E30"/>
    <w:rsid w:val="002F69E9"/>
    <w:rsid w:val="00310000"/>
    <w:rsid w:val="00341142"/>
    <w:rsid w:val="00381494"/>
    <w:rsid w:val="003C2495"/>
    <w:rsid w:val="003C698E"/>
    <w:rsid w:val="003D7B64"/>
    <w:rsid w:val="004059AB"/>
    <w:rsid w:val="00427345"/>
    <w:rsid w:val="0049622E"/>
    <w:rsid w:val="004D0B9A"/>
    <w:rsid w:val="004D69A5"/>
    <w:rsid w:val="0053546A"/>
    <w:rsid w:val="00535F47"/>
    <w:rsid w:val="00553F6C"/>
    <w:rsid w:val="005F20D8"/>
    <w:rsid w:val="0061025D"/>
    <w:rsid w:val="0061699A"/>
    <w:rsid w:val="00692515"/>
    <w:rsid w:val="006B49DA"/>
    <w:rsid w:val="006D2FFB"/>
    <w:rsid w:val="006E3F94"/>
    <w:rsid w:val="006F7234"/>
    <w:rsid w:val="007508E8"/>
    <w:rsid w:val="00752EC4"/>
    <w:rsid w:val="00754814"/>
    <w:rsid w:val="007A0DE3"/>
    <w:rsid w:val="007A7104"/>
    <w:rsid w:val="007D296C"/>
    <w:rsid w:val="00804525"/>
    <w:rsid w:val="00804C6F"/>
    <w:rsid w:val="008429E1"/>
    <w:rsid w:val="00891988"/>
    <w:rsid w:val="008C0D08"/>
    <w:rsid w:val="008F6937"/>
    <w:rsid w:val="00905A08"/>
    <w:rsid w:val="00962D43"/>
    <w:rsid w:val="009955CE"/>
    <w:rsid w:val="009B790C"/>
    <w:rsid w:val="009D3049"/>
    <w:rsid w:val="00A31888"/>
    <w:rsid w:val="00A34407"/>
    <w:rsid w:val="00A71260"/>
    <w:rsid w:val="00AC6EDE"/>
    <w:rsid w:val="00AD39FE"/>
    <w:rsid w:val="00AF26D5"/>
    <w:rsid w:val="00B009BE"/>
    <w:rsid w:val="00B048B3"/>
    <w:rsid w:val="00B47A40"/>
    <w:rsid w:val="00B47D00"/>
    <w:rsid w:val="00B727F2"/>
    <w:rsid w:val="00B74690"/>
    <w:rsid w:val="00BC4341"/>
    <w:rsid w:val="00BC4E7D"/>
    <w:rsid w:val="00BD1D37"/>
    <w:rsid w:val="00BD1FAB"/>
    <w:rsid w:val="00C113C1"/>
    <w:rsid w:val="00C1510D"/>
    <w:rsid w:val="00C24190"/>
    <w:rsid w:val="00C6141C"/>
    <w:rsid w:val="00C72D24"/>
    <w:rsid w:val="00CA6DCE"/>
    <w:rsid w:val="00CF6F4C"/>
    <w:rsid w:val="00D85FF2"/>
    <w:rsid w:val="00DE4BB1"/>
    <w:rsid w:val="00E459BE"/>
    <w:rsid w:val="00E94688"/>
    <w:rsid w:val="00EA780E"/>
    <w:rsid w:val="00EB40A2"/>
    <w:rsid w:val="00EC7B9E"/>
    <w:rsid w:val="00ED08D5"/>
    <w:rsid w:val="00EF6EC0"/>
    <w:rsid w:val="00F43847"/>
    <w:rsid w:val="00F5435C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35C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 w:cs="TH SarabunPSK"/>
      <w:b/>
      <w:bCs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สารบัญ 1 อักขระ"/>
    <w:link w:val="12"/>
    <w:rsid w:val="00804525"/>
    <w:rPr>
      <w:rFonts w:ascii="TH SarabunPSK" w:eastAsia="Arial Unicode MS" w:hAnsi="TH SarabunPSK" w:cs="TH SarabunPSK"/>
      <w:b/>
      <w:bCs/>
      <w:sz w:val="36"/>
      <w:szCs w:val="36"/>
    </w:rPr>
  </w:style>
  <w:style w:type="character" w:customStyle="1" w:styleId="Tableofcontents">
    <w:name w:val="Table of contents"/>
    <w:rsid w:val="009D3049"/>
    <w:rPr>
      <w:rFonts w:ascii="TH SarabunIT๙" w:eastAsia="Arial Unicode MS" w:hAnsi="TH SarabunIT๙" w:cs="TH SarabunIT๙"/>
      <w:b w:val="0"/>
      <w:bCs w:val="0"/>
      <w:color w:val="013873"/>
      <w:spacing w:val="0"/>
      <w:w w:val="100"/>
      <w:position w:val="0"/>
      <w:sz w:val="40"/>
      <w:szCs w:val="40"/>
      <w:lang w:val="th-TH" w:eastAsia="th-TH" w:bidi="th-TH"/>
    </w:rPr>
  </w:style>
  <w:style w:type="paragraph" w:styleId="12">
    <w:name w:val="toc 1"/>
    <w:basedOn w:val="a"/>
    <w:link w:val="11"/>
    <w:autoRedefine/>
    <w:uiPriority w:val="39"/>
    <w:rsid w:val="00804525"/>
    <w:pPr>
      <w:widowControl w:val="0"/>
      <w:spacing w:after="0" w:line="276" w:lineRule="auto"/>
      <w:ind w:left="-18" w:firstLine="18"/>
      <w:jc w:val="center"/>
    </w:pPr>
    <w:rPr>
      <w:rFonts w:ascii="TH SarabunPSK" w:eastAsia="Arial Unicode MS" w:hAnsi="TH SarabunPSK" w:cs="TH SarabunPSK"/>
      <w:b/>
      <w:bCs/>
      <w:sz w:val="36"/>
      <w:szCs w:val="36"/>
    </w:rPr>
  </w:style>
  <w:style w:type="table" w:styleId="a3">
    <w:name w:val="Table Grid"/>
    <w:basedOn w:val="a1"/>
    <w:uiPriority w:val="39"/>
    <w:rsid w:val="001D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5435C"/>
    <w:rPr>
      <w:rFonts w:ascii="Cambria" w:eastAsia="Times New Roman" w:hAnsi="Cambria" w:cs="TH SarabunPSK"/>
      <w:b/>
      <w:bCs/>
      <w:kern w:val="32"/>
      <w:sz w:val="32"/>
      <w:szCs w:val="36"/>
    </w:rPr>
  </w:style>
  <w:style w:type="numbering" w:customStyle="1" w:styleId="13">
    <w:name w:val="ไม่มีรายการ1"/>
    <w:next w:val="a2"/>
    <w:uiPriority w:val="99"/>
    <w:semiHidden/>
    <w:unhideWhenUsed/>
    <w:rsid w:val="00F5435C"/>
  </w:style>
  <w:style w:type="paragraph" w:styleId="a4">
    <w:name w:val="List Paragraph"/>
    <w:basedOn w:val="a"/>
    <w:uiPriority w:val="34"/>
    <w:qFormat/>
    <w:rsid w:val="00F5435C"/>
    <w:pPr>
      <w:ind w:left="720"/>
      <w:contextualSpacing/>
    </w:pPr>
    <w:rPr>
      <w:rFonts w:ascii="TH SarabunPSK" w:hAnsi="TH SarabunPSK" w:cs="Angsana New"/>
      <w:sz w:val="32"/>
      <w:szCs w:val="40"/>
    </w:rPr>
  </w:style>
  <w:style w:type="character" w:customStyle="1" w:styleId="14">
    <w:name w:val="การเชื่อมโยงหลายมิติ1"/>
    <w:basedOn w:val="a0"/>
    <w:uiPriority w:val="99"/>
    <w:unhideWhenUsed/>
    <w:rsid w:val="00F5435C"/>
    <w:rPr>
      <w:color w:val="0563C1"/>
      <w:u w:val="single"/>
    </w:rPr>
  </w:style>
  <w:style w:type="character" w:customStyle="1" w:styleId="15">
    <w:name w:val="การอ้างถึงที่ไม่ได้แก้ไข1"/>
    <w:basedOn w:val="a0"/>
    <w:uiPriority w:val="99"/>
    <w:semiHidden/>
    <w:unhideWhenUsed/>
    <w:rsid w:val="00F5435C"/>
    <w:rPr>
      <w:color w:val="605E5C"/>
      <w:shd w:val="clear" w:color="auto" w:fill="E1DFDD"/>
    </w:rPr>
  </w:style>
  <w:style w:type="table" w:customStyle="1" w:styleId="16">
    <w:name w:val="เส้นตาราง1"/>
    <w:basedOn w:val="a1"/>
    <w:next w:val="a3"/>
    <w:uiPriority w:val="59"/>
    <w:rsid w:val="00F5435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3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435C"/>
    <w:rPr>
      <w:rFonts w:ascii="Leelawadee" w:hAnsi="Leelawadee" w:cs="Angsana New"/>
      <w:sz w:val="18"/>
      <w:szCs w:val="22"/>
    </w:rPr>
  </w:style>
  <w:style w:type="character" w:customStyle="1" w:styleId="mo">
    <w:name w:val="mo"/>
    <w:rsid w:val="00F5435C"/>
  </w:style>
  <w:style w:type="character" w:customStyle="1" w:styleId="mi">
    <w:name w:val="mi"/>
    <w:rsid w:val="00F5435C"/>
  </w:style>
  <w:style w:type="paragraph" w:styleId="a7">
    <w:name w:val="header"/>
    <w:basedOn w:val="a"/>
    <w:link w:val="a8"/>
    <w:uiPriority w:val="99"/>
    <w:unhideWhenUsed/>
    <w:rsid w:val="00F5435C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5435C"/>
    <w:rPr>
      <w:rFonts w:ascii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5435C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5435C"/>
    <w:rPr>
      <w:rFonts w:ascii="TH SarabunPSK" w:hAnsi="TH SarabunPSK" w:cs="Angsana New"/>
      <w:sz w:val="32"/>
      <w:szCs w:val="40"/>
    </w:rPr>
  </w:style>
  <w:style w:type="paragraph" w:customStyle="1" w:styleId="17">
    <w:name w:val="หัวเรื่องสารบัญ1"/>
    <w:basedOn w:val="1"/>
    <w:next w:val="a"/>
    <w:uiPriority w:val="39"/>
    <w:unhideWhenUsed/>
    <w:qFormat/>
    <w:rsid w:val="00F5435C"/>
    <w:pPr>
      <w:keepLines/>
      <w:spacing w:after="0" w:line="259" w:lineRule="auto"/>
      <w:jc w:val="left"/>
      <w:outlineLvl w:val="9"/>
    </w:pPr>
    <w:rPr>
      <w:rFonts w:ascii="Calibri Light" w:hAnsi="Calibri Light" w:cs="Angsana New"/>
      <w:b w:val="0"/>
      <w:bCs w:val="0"/>
      <w:color w:val="2F5496"/>
      <w:kern w:val="0"/>
      <w:sz w:val="40"/>
      <w:szCs w:val="40"/>
      <w:cs/>
    </w:rPr>
  </w:style>
  <w:style w:type="paragraph" w:customStyle="1" w:styleId="21">
    <w:name w:val="สารบัญ 21"/>
    <w:basedOn w:val="a"/>
    <w:next w:val="a"/>
    <w:autoRedefine/>
    <w:uiPriority w:val="39"/>
    <w:unhideWhenUsed/>
    <w:rsid w:val="00F5435C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31">
    <w:name w:val="สารบัญ 31"/>
    <w:basedOn w:val="a"/>
    <w:next w:val="a"/>
    <w:autoRedefine/>
    <w:uiPriority w:val="39"/>
    <w:unhideWhenUsed/>
    <w:rsid w:val="00F5435C"/>
    <w:pPr>
      <w:spacing w:after="100"/>
      <w:ind w:left="440"/>
    </w:pPr>
    <w:rPr>
      <w:rFonts w:eastAsia="Times New Roman" w:cs="Times New Roman"/>
      <w:sz w:val="28"/>
      <w:cs/>
    </w:rPr>
  </w:style>
  <w:style w:type="character" w:customStyle="1" w:styleId="fontstyle01">
    <w:name w:val="fontstyle01"/>
    <w:basedOn w:val="a0"/>
    <w:rsid w:val="00F5435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5435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5435C"/>
    <w:rPr>
      <w:rFonts w:ascii="Cordia New" w:hAnsi="Cordia New" w:cs="Cordia New" w:hint="default"/>
      <w:b w:val="0"/>
      <w:bCs w:val="0"/>
      <w:i w:val="0"/>
      <w:iCs w:val="0"/>
      <w:color w:val="000000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F5435C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3"/>
    <w:uiPriority w:val="59"/>
    <w:rsid w:val="00C1510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8149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1D479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35C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 w:cs="TH SarabunPSK"/>
      <w:b/>
      <w:bCs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สารบัญ 1 อักขระ"/>
    <w:link w:val="12"/>
    <w:rsid w:val="00804525"/>
    <w:rPr>
      <w:rFonts w:ascii="TH SarabunPSK" w:eastAsia="Arial Unicode MS" w:hAnsi="TH SarabunPSK" w:cs="TH SarabunPSK"/>
      <w:b/>
      <w:bCs/>
      <w:sz w:val="36"/>
      <w:szCs w:val="36"/>
    </w:rPr>
  </w:style>
  <w:style w:type="character" w:customStyle="1" w:styleId="Tableofcontents">
    <w:name w:val="Table of contents"/>
    <w:rsid w:val="009D3049"/>
    <w:rPr>
      <w:rFonts w:ascii="TH SarabunIT๙" w:eastAsia="Arial Unicode MS" w:hAnsi="TH SarabunIT๙" w:cs="TH SarabunIT๙"/>
      <w:b w:val="0"/>
      <w:bCs w:val="0"/>
      <w:color w:val="013873"/>
      <w:spacing w:val="0"/>
      <w:w w:val="100"/>
      <w:position w:val="0"/>
      <w:sz w:val="40"/>
      <w:szCs w:val="40"/>
      <w:lang w:val="th-TH" w:eastAsia="th-TH" w:bidi="th-TH"/>
    </w:rPr>
  </w:style>
  <w:style w:type="paragraph" w:styleId="12">
    <w:name w:val="toc 1"/>
    <w:basedOn w:val="a"/>
    <w:link w:val="11"/>
    <w:autoRedefine/>
    <w:uiPriority w:val="39"/>
    <w:rsid w:val="00804525"/>
    <w:pPr>
      <w:widowControl w:val="0"/>
      <w:spacing w:after="0" w:line="276" w:lineRule="auto"/>
      <w:ind w:left="-18" w:firstLine="18"/>
      <w:jc w:val="center"/>
    </w:pPr>
    <w:rPr>
      <w:rFonts w:ascii="TH SarabunPSK" w:eastAsia="Arial Unicode MS" w:hAnsi="TH SarabunPSK" w:cs="TH SarabunPSK"/>
      <w:b/>
      <w:bCs/>
      <w:sz w:val="36"/>
      <w:szCs w:val="36"/>
    </w:rPr>
  </w:style>
  <w:style w:type="table" w:styleId="a3">
    <w:name w:val="Table Grid"/>
    <w:basedOn w:val="a1"/>
    <w:uiPriority w:val="39"/>
    <w:rsid w:val="001D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5435C"/>
    <w:rPr>
      <w:rFonts w:ascii="Cambria" w:eastAsia="Times New Roman" w:hAnsi="Cambria" w:cs="TH SarabunPSK"/>
      <w:b/>
      <w:bCs/>
      <w:kern w:val="32"/>
      <w:sz w:val="32"/>
      <w:szCs w:val="36"/>
    </w:rPr>
  </w:style>
  <w:style w:type="numbering" w:customStyle="1" w:styleId="13">
    <w:name w:val="ไม่มีรายการ1"/>
    <w:next w:val="a2"/>
    <w:uiPriority w:val="99"/>
    <w:semiHidden/>
    <w:unhideWhenUsed/>
    <w:rsid w:val="00F5435C"/>
  </w:style>
  <w:style w:type="paragraph" w:styleId="a4">
    <w:name w:val="List Paragraph"/>
    <w:basedOn w:val="a"/>
    <w:uiPriority w:val="34"/>
    <w:qFormat/>
    <w:rsid w:val="00F5435C"/>
    <w:pPr>
      <w:ind w:left="720"/>
      <w:contextualSpacing/>
    </w:pPr>
    <w:rPr>
      <w:rFonts w:ascii="TH SarabunPSK" w:hAnsi="TH SarabunPSK" w:cs="Angsana New"/>
      <w:sz w:val="32"/>
      <w:szCs w:val="40"/>
    </w:rPr>
  </w:style>
  <w:style w:type="character" w:customStyle="1" w:styleId="14">
    <w:name w:val="การเชื่อมโยงหลายมิติ1"/>
    <w:basedOn w:val="a0"/>
    <w:uiPriority w:val="99"/>
    <w:unhideWhenUsed/>
    <w:rsid w:val="00F5435C"/>
    <w:rPr>
      <w:color w:val="0563C1"/>
      <w:u w:val="single"/>
    </w:rPr>
  </w:style>
  <w:style w:type="character" w:customStyle="1" w:styleId="15">
    <w:name w:val="การอ้างถึงที่ไม่ได้แก้ไข1"/>
    <w:basedOn w:val="a0"/>
    <w:uiPriority w:val="99"/>
    <w:semiHidden/>
    <w:unhideWhenUsed/>
    <w:rsid w:val="00F5435C"/>
    <w:rPr>
      <w:color w:val="605E5C"/>
      <w:shd w:val="clear" w:color="auto" w:fill="E1DFDD"/>
    </w:rPr>
  </w:style>
  <w:style w:type="table" w:customStyle="1" w:styleId="16">
    <w:name w:val="เส้นตาราง1"/>
    <w:basedOn w:val="a1"/>
    <w:next w:val="a3"/>
    <w:uiPriority w:val="59"/>
    <w:rsid w:val="00F5435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3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435C"/>
    <w:rPr>
      <w:rFonts w:ascii="Leelawadee" w:hAnsi="Leelawadee" w:cs="Angsana New"/>
      <w:sz w:val="18"/>
      <w:szCs w:val="22"/>
    </w:rPr>
  </w:style>
  <w:style w:type="character" w:customStyle="1" w:styleId="mo">
    <w:name w:val="mo"/>
    <w:rsid w:val="00F5435C"/>
  </w:style>
  <w:style w:type="character" w:customStyle="1" w:styleId="mi">
    <w:name w:val="mi"/>
    <w:rsid w:val="00F5435C"/>
  </w:style>
  <w:style w:type="paragraph" w:styleId="a7">
    <w:name w:val="header"/>
    <w:basedOn w:val="a"/>
    <w:link w:val="a8"/>
    <w:uiPriority w:val="99"/>
    <w:unhideWhenUsed/>
    <w:rsid w:val="00F5435C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5435C"/>
    <w:rPr>
      <w:rFonts w:ascii="TH SarabunPSK" w:hAnsi="TH SarabunPSK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5435C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5435C"/>
    <w:rPr>
      <w:rFonts w:ascii="TH SarabunPSK" w:hAnsi="TH SarabunPSK" w:cs="Angsana New"/>
      <w:sz w:val="32"/>
      <w:szCs w:val="40"/>
    </w:rPr>
  </w:style>
  <w:style w:type="paragraph" w:customStyle="1" w:styleId="17">
    <w:name w:val="หัวเรื่องสารบัญ1"/>
    <w:basedOn w:val="1"/>
    <w:next w:val="a"/>
    <w:uiPriority w:val="39"/>
    <w:unhideWhenUsed/>
    <w:qFormat/>
    <w:rsid w:val="00F5435C"/>
    <w:pPr>
      <w:keepLines/>
      <w:spacing w:after="0" w:line="259" w:lineRule="auto"/>
      <w:jc w:val="left"/>
      <w:outlineLvl w:val="9"/>
    </w:pPr>
    <w:rPr>
      <w:rFonts w:ascii="Calibri Light" w:hAnsi="Calibri Light" w:cs="Angsana New"/>
      <w:b w:val="0"/>
      <w:bCs w:val="0"/>
      <w:color w:val="2F5496"/>
      <w:kern w:val="0"/>
      <w:sz w:val="40"/>
      <w:szCs w:val="40"/>
      <w:cs/>
    </w:rPr>
  </w:style>
  <w:style w:type="paragraph" w:customStyle="1" w:styleId="21">
    <w:name w:val="สารบัญ 21"/>
    <w:basedOn w:val="a"/>
    <w:next w:val="a"/>
    <w:autoRedefine/>
    <w:uiPriority w:val="39"/>
    <w:unhideWhenUsed/>
    <w:rsid w:val="00F5435C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31">
    <w:name w:val="สารบัญ 31"/>
    <w:basedOn w:val="a"/>
    <w:next w:val="a"/>
    <w:autoRedefine/>
    <w:uiPriority w:val="39"/>
    <w:unhideWhenUsed/>
    <w:rsid w:val="00F5435C"/>
    <w:pPr>
      <w:spacing w:after="100"/>
      <w:ind w:left="440"/>
    </w:pPr>
    <w:rPr>
      <w:rFonts w:eastAsia="Times New Roman" w:cs="Times New Roman"/>
      <w:sz w:val="28"/>
      <w:cs/>
    </w:rPr>
  </w:style>
  <w:style w:type="character" w:customStyle="1" w:styleId="fontstyle01">
    <w:name w:val="fontstyle01"/>
    <w:basedOn w:val="a0"/>
    <w:rsid w:val="00F5435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5435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5435C"/>
    <w:rPr>
      <w:rFonts w:ascii="Cordia New" w:hAnsi="Cordia New" w:cs="Cordia New" w:hint="default"/>
      <w:b w:val="0"/>
      <w:bCs w:val="0"/>
      <w:i w:val="0"/>
      <w:iCs w:val="0"/>
      <w:color w:val="000000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F5435C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3"/>
    <w:uiPriority w:val="59"/>
    <w:rsid w:val="00C1510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8149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1D479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5CC3-4518-49DD-A887-C235DE52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9164</Words>
  <Characters>52240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Chatri</cp:lastModifiedBy>
  <cp:revision>2</cp:revision>
  <cp:lastPrinted>2023-03-21T04:40:00Z</cp:lastPrinted>
  <dcterms:created xsi:type="dcterms:W3CDTF">2023-03-24T09:29:00Z</dcterms:created>
  <dcterms:modified xsi:type="dcterms:W3CDTF">2023-03-24T09:29:00Z</dcterms:modified>
</cp:coreProperties>
</file>