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30D" w:rsidRDefault="00C476F2" w:rsidP="00340825">
      <w:pPr>
        <w:tabs>
          <w:tab w:val="left" w:pos="993"/>
        </w:tabs>
        <w:jc w:val="thaiDistribute"/>
        <w:rPr>
          <w:rFonts w:ascii="TH SarabunIT๙" w:hAnsi="TH SarabunIT๙" w:cs="TH SarabunIT๙"/>
          <w:b/>
          <w:bCs/>
        </w:rPr>
      </w:pPr>
      <w:r w:rsidRPr="001E10D3">
        <w:rPr>
          <w:rFonts w:ascii="TH SarabunIT๙" w:hAnsi="TH SarabunIT๙" w:cs="TH SarabunIT๙" w:hint="cs"/>
          <w:b/>
          <w:bCs/>
          <w:highlight w:val="yellow"/>
          <w:cs/>
        </w:rPr>
        <w:t>5</w:t>
      </w:r>
      <w:r w:rsidR="00340825" w:rsidRPr="001E10D3">
        <w:rPr>
          <w:rFonts w:ascii="TH SarabunIT๙" w:hAnsi="TH SarabunIT๙" w:cs="TH SarabunIT๙" w:hint="cs"/>
          <w:b/>
          <w:bCs/>
          <w:highlight w:val="yellow"/>
          <w:cs/>
        </w:rPr>
        <w:t>.2</w:t>
      </w:r>
      <w:r w:rsidR="00340825">
        <w:rPr>
          <w:rFonts w:ascii="TH SarabunIT๙" w:hAnsi="TH SarabunIT๙" w:cs="TH SarabunIT๙" w:hint="cs"/>
          <w:b/>
          <w:bCs/>
          <w:cs/>
        </w:rPr>
        <w:t xml:space="preserve"> </w:t>
      </w:r>
      <w:r w:rsidR="00C65DFA" w:rsidRPr="00C65DFA">
        <w:rPr>
          <w:rFonts w:ascii="TH SarabunIT๙" w:hAnsi="TH SarabunIT๙" w:cs="TH SarabunIT๙"/>
          <w:b/>
          <w:bCs/>
          <w:cs/>
        </w:rPr>
        <w:t>รายงานความก้าวหน้าในการดำเนินงานโครงการ/กิจกรรม ภายใต้งบเงินอุดหนุนและงบรายจ่ายอื่น ประจำปีงบประมาณ พ.ศ. 2565 (สำนักงานอธิการบดี</w:t>
      </w:r>
      <w:r w:rsidR="00F1084F">
        <w:rPr>
          <w:rFonts w:ascii="TH SarabunIT๙" w:hAnsi="TH SarabunIT๙" w:cs="TH SarabunIT๙"/>
          <w:b/>
          <w:bCs/>
          <w:cs/>
        </w:rPr>
        <w:t>)</w:t>
      </w:r>
    </w:p>
    <w:p w:rsidR="008F530D" w:rsidRDefault="008F530D" w:rsidP="008F530D">
      <w:pPr>
        <w:tabs>
          <w:tab w:val="left" w:pos="993"/>
        </w:tabs>
        <w:ind w:firstLine="1418"/>
        <w:jc w:val="thaiDistribute"/>
        <w:rPr>
          <w:rFonts w:ascii="TH SarabunIT๙" w:hAnsi="TH SarabunIT๙" w:cs="TH SarabunIT๙"/>
          <w:b/>
          <w:bCs/>
        </w:rPr>
      </w:pPr>
    </w:p>
    <w:p w:rsidR="008F530D" w:rsidRPr="00C476F2" w:rsidRDefault="008F530D" w:rsidP="00C476F2">
      <w:pPr>
        <w:tabs>
          <w:tab w:val="left" w:pos="993"/>
        </w:tabs>
        <w:spacing w:after="120"/>
        <w:ind w:firstLine="1411"/>
        <w:jc w:val="thaiDistribute"/>
        <w:rPr>
          <w:rFonts w:ascii="TH SarabunIT๙" w:hAnsi="TH SarabunIT๙" w:cs="TH SarabunIT๙"/>
        </w:rPr>
      </w:pPr>
      <w:r w:rsidRPr="008F530D">
        <w:rPr>
          <w:rFonts w:ascii="TH SarabunIT๙" w:hAnsi="TH SarabunIT๙" w:cs="TH SarabunIT๙"/>
          <w:spacing w:val="-14"/>
          <w:cs/>
        </w:rPr>
        <w:t>ตามมติประชุมคณะกรรมการประจำสำนักงานอธิการบดีครั้งที่ 2/2565 วันพุธที่ 26 มกราคม 2565</w:t>
      </w:r>
      <w:r w:rsidRPr="008F530D">
        <w:rPr>
          <w:rFonts w:ascii="TH SarabunIT๙" w:hAnsi="TH SarabunIT๙" w:cs="TH SarabunIT๙"/>
          <w:cs/>
        </w:rPr>
        <w:t xml:space="preserve"> ณ ห้องประชุม 1 ชั้น 5 อาคารสำนักงานอธิการบดี (ศาลายา) ที่ประชุมมีมติให้ผู้รับผิดชอบโครงการ/กิจกรรมรายงานผลความก้าวหน้าในการดำเนินงานโครงการ/กิจกรรม ภายใต้งบเงินอุดหนุนและงบรายจ่ายอื่นประจำปีงบประมาณ พ.ศ. 2565 ของสำนักงานอธิการบดี เพื่อเป็นการติดตามความก้าวหน้าในการดำเนินการฯ และเร่งรัดการเบิกจ่ายงบเงินอุดหนุนและงบรายจ่ายอื่นให้เป็นไปตามแผนการเบิกจ่ายงบประมาณของสำนักงานอธิการบดีประจำปีงบประมาณ พ.ศ. 2565 นั้น</w:t>
      </w:r>
      <w:r w:rsidRPr="008F530D">
        <w:rPr>
          <w:rFonts w:ascii="TH SarabunIT๙" w:hAnsi="TH SarabunIT๙" w:cs="TH SarabunIT๙"/>
        </w:rPr>
        <w:tab/>
      </w:r>
    </w:p>
    <w:p w:rsidR="00C476F2" w:rsidRDefault="00412CA7" w:rsidP="00C476F2">
      <w:pPr>
        <w:tabs>
          <w:tab w:val="left" w:pos="1350"/>
        </w:tabs>
        <w:jc w:val="thaiDistribute"/>
        <w:rPr>
          <w:rFonts w:ascii="TH SarabunIT๙" w:hAnsi="TH SarabunIT๙" w:cs="TH SarabunIT๙"/>
          <w:sz w:val="24"/>
        </w:rPr>
      </w:pPr>
      <w:r w:rsidRPr="000D6CA5">
        <w:rPr>
          <w:rFonts w:ascii="TH SarabunIT๙" w:hAnsi="TH SarabunIT๙" w:cs="TH SarabunIT๙"/>
        </w:rPr>
        <w:tab/>
      </w:r>
      <w:r w:rsidR="000D6CA5" w:rsidRPr="000D6CA5">
        <w:rPr>
          <w:rFonts w:ascii="TH SarabunIT๙" w:hAnsi="TH SarabunIT๙" w:cs="TH SarabunIT๙" w:hint="cs"/>
          <w:spacing w:val="-6"/>
          <w:cs/>
        </w:rPr>
        <w:t xml:space="preserve">ในการนี้ </w:t>
      </w:r>
      <w:r w:rsidR="00226028" w:rsidRPr="000D6CA5">
        <w:rPr>
          <w:rFonts w:ascii="TH SarabunIT๙" w:hAnsi="TH SarabunIT๙" w:cs="TH SarabunIT๙" w:hint="cs"/>
          <w:spacing w:val="-6"/>
          <w:cs/>
        </w:rPr>
        <w:t>กองนโยบายและแผน โดยฝ่ายติดตามและประเมินผลได้สรุปรายงานความก้าวหน้า</w:t>
      </w:r>
      <w:r w:rsidR="00226028" w:rsidRPr="000D6CA5">
        <w:rPr>
          <w:rFonts w:ascii="TH SarabunIT๙" w:hAnsi="TH SarabunIT๙" w:cs="TH SarabunIT๙"/>
          <w:spacing w:val="-6"/>
          <w:cs/>
        </w:rPr>
        <w:t>ในการดำเนินงานโครงการ/กิจกรรม ภายใต้งบเงินอุดหนุนและงบรายจ่ายอื่น ประจำปีงบประมาณ พ.ศ. 2565 (สำนักงานอธิการบดี</w:t>
      </w:r>
      <w:r w:rsidR="00226028" w:rsidRPr="000D6CA5">
        <w:rPr>
          <w:rFonts w:ascii="TH SarabunIT๙" w:hAnsi="TH SarabunIT๙" w:cs="TH SarabunIT๙" w:hint="cs"/>
          <w:spacing w:val="-6"/>
          <w:cs/>
        </w:rPr>
        <w:t xml:space="preserve">) </w:t>
      </w:r>
      <w:r w:rsidR="005A06A6">
        <w:rPr>
          <w:rFonts w:ascii="TH SarabunIT๙" w:hAnsi="TH SarabunIT๙" w:cs="TH SarabunIT๙" w:hint="cs"/>
          <w:spacing w:val="-6"/>
          <w:cs/>
        </w:rPr>
        <w:t>ข้อมูลผลการดำเนินงาน</w:t>
      </w:r>
      <w:bookmarkStart w:id="0" w:name="_GoBack"/>
      <w:bookmarkEnd w:id="0"/>
      <w:r w:rsidR="005A06A6">
        <w:rPr>
          <w:rFonts w:ascii="TH SarabunIT๙" w:hAnsi="TH SarabunIT๙" w:cs="TH SarabunIT๙" w:hint="cs"/>
          <w:spacing w:val="-6"/>
          <w:cs/>
        </w:rPr>
        <w:t xml:space="preserve"> ณ วันที่ 22 กรกฎาคม</w:t>
      </w:r>
      <w:r w:rsidR="000D6CA5" w:rsidRPr="000D6CA5">
        <w:rPr>
          <w:rFonts w:ascii="TH SarabunIT๙" w:hAnsi="TH SarabunIT๙" w:cs="TH SarabunIT๙" w:hint="cs"/>
          <w:spacing w:val="-6"/>
          <w:cs/>
        </w:rPr>
        <w:t xml:space="preserve"> 2565 </w:t>
      </w:r>
      <w:r w:rsidR="000D6CA5" w:rsidRPr="000D6CA5">
        <w:rPr>
          <w:rFonts w:ascii="TH SarabunIT๙" w:hAnsi="TH SarabunIT๙" w:cs="TH SarabunIT๙"/>
          <w:spacing w:val="-6"/>
          <w:u w:val="single"/>
          <w:cs/>
        </w:rPr>
        <w:t>ซึ่ง</w:t>
      </w:r>
      <w:r w:rsidR="00B7535E" w:rsidRPr="000D6CA5">
        <w:rPr>
          <w:rFonts w:ascii="TH SarabunIT๙" w:hAnsi="TH SarabunIT๙" w:cs="TH SarabunIT๙"/>
          <w:spacing w:val="-6"/>
          <w:u w:val="single"/>
          <w:cs/>
        </w:rPr>
        <w:t>สรุปรายงานเฉพาะโครงการ/กิจกรรมที่ดำเนินการและเบิกจ่ายโดยผู้รับผิดชอบภายในสำนักงานอธิการบดี</w:t>
      </w:r>
      <w:r w:rsidR="000D6CA5" w:rsidRPr="000D6CA5">
        <w:rPr>
          <w:rFonts w:ascii="TH SarabunIT๙" w:hAnsi="TH SarabunIT๙" w:cs="TH SarabunIT๙" w:hint="cs"/>
          <w:spacing w:val="-6"/>
          <w:cs/>
        </w:rPr>
        <w:t xml:space="preserve"> </w:t>
      </w:r>
      <w:r w:rsidR="00C476F2" w:rsidRPr="009B20D3">
        <w:rPr>
          <w:rFonts w:ascii="TH SarabunIT๙" w:hAnsi="TH SarabunIT๙" w:cs="TH SarabunIT๙" w:hint="cs"/>
          <w:sz w:val="24"/>
          <w:cs/>
        </w:rPr>
        <w:t>สำหรับความก้าวหน้าในการ</w:t>
      </w:r>
      <w:r w:rsidR="00C476F2">
        <w:rPr>
          <w:rFonts w:ascii="TH SarabunIT๙" w:hAnsi="TH SarabunIT๙" w:cs="TH SarabunIT๙" w:hint="cs"/>
          <w:sz w:val="24"/>
          <w:cs/>
        </w:rPr>
        <w:t xml:space="preserve">ดำเนินการ </w:t>
      </w:r>
      <w:r w:rsidR="00C476F2" w:rsidRPr="009B20D3">
        <w:rPr>
          <w:rFonts w:ascii="TH SarabunIT๙" w:hAnsi="TH SarabunIT๙" w:cs="TH SarabunIT๙" w:hint="cs"/>
          <w:sz w:val="24"/>
          <w:cs/>
        </w:rPr>
        <w:t>ขอให้ผู้รับผิดชอบรายงานดังรายละเอียดตามเอกสารดังแนบ</w:t>
      </w:r>
    </w:p>
    <w:p w:rsidR="00412CA7" w:rsidRPr="000D6CA5" w:rsidRDefault="00412CA7" w:rsidP="008F530D">
      <w:pPr>
        <w:tabs>
          <w:tab w:val="left" w:pos="1418"/>
          <w:tab w:val="left" w:pos="1980"/>
        </w:tabs>
        <w:spacing w:after="120"/>
        <w:jc w:val="thaiDistribute"/>
        <w:rPr>
          <w:rFonts w:ascii="TH SarabunIT๙" w:hAnsi="TH SarabunIT๙" w:cs="TH SarabunIT๙"/>
          <w:spacing w:val="-6"/>
          <w:cs/>
        </w:rPr>
      </w:pPr>
    </w:p>
    <w:p w:rsidR="008F530D" w:rsidRDefault="008F530D" w:rsidP="00C476F2">
      <w:pPr>
        <w:tabs>
          <w:tab w:val="left" w:pos="1418"/>
          <w:tab w:val="left" w:pos="1980"/>
        </w:tabs>
        <w:jc w:val="thaiDistribute"/>
        <w:rPr>
          <w:rFonts w:ascii="TH SarabunIT๙" w:hAnsi="TH SarabunIT๙" w:cs="TH SarabunIT๙"/>
        </w:rPr>
      </w:pPr>
      <w:r w:rsidRPr="008F530D">
        <w:rPr>
          <w:rFonts w:ascii="TH SarabunIT๙" w:hAnsi="TH SarabunIT๙" w:cs="TH SarabunIT๙"/>
        </w:rPr>
        <w:tab/>
      </w:r>
      <w:r w:rsidRPr="00135FB5">
        <w:rPr>
          <w:rFonts w:ascii="TH SarabunIT๙" w:hAnsi="TH SarabunIT๙" w:cs="TH SarabunIT๙"/>
          <w:cs/>
        </w:rPr>
        <w:t xml:space="preserve"> </w:t>
      </w:r>
    </w:p>
    <w:p w:rsidR="006414FE" w:rsidRDefault="006414FE"/>
    <w:sectPr w:rsidR="006414FE" w:rsidSect="008F530D">
      <w:pgSz w:w="11906" w:h="16838" w:code="9"/>
      <w:pgMar w:top="1440" w:right="1440" w:bottom="1440" w:left="144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10"/>
  <w:drawingGridVerticalSpacing w:val="299"/>
  <w:displayHorizont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30D"/>
    <w:rsid w:val="000D6CA5"/>
    <w:rsid w:val="001E10D3"/>
    <w:rsid w:val="00226028"/>
    <w:rsid w:val="00340825"/>
    <w:rsid w:val="00412CA7"/>
    <w:rsid w:val="00591F04"/>
    <w:rsid w:val="005A06A6"/>
    <w:rsid w:val="006414FE"/>
    <w:rsid w:val="00663643"/>
    <w:rsid w:val="008F530D"/>
    <w:rsid w:val="00B7535E"/>
    <w:rsid w:val="00C476F2"/>
    <w:rsid w:val="00C65DFA"/>
    <w:rsid w:val="00F1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8B13F"/>
  <w15:chartTrackingRefBased/>
  <w15:docId w15:val="{C3E38D28-7FE0-4E0D-9F19-84CD47BE3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30D"/>
    <w:pPr>
      <w:spacing w:after="0" w:line="240" w:lineRule="auto"/>
    </w:pPr>
    <w:rPr>
      <w:rFonts w:ascii="AngsanaUPC" w:eastAsia="Cordia New" w:hAnsi="AngsanaUPC"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F53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</dc:creator>
  <cp:keywords/>
  <dc:description/>
  <cp:lastModifiedBy>ToN</cp:lastModifiedBy>
  <cp:revision>14</cp:revision>
  <cp:lastPrinted>2022-04-04T04:01:00Z</cp:lastPrinted>
  <dcterms:created xsi:type="dcterms:W3CDTF">2022-02-21T06:28:00Z</dcterms:created>
  <dcterms:modified xsi:type="dcterms:W3CDTF">2022-07-25T08:08:00Z</dcterms:modified>
</cp:coreProperties>
</file>